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0C82" w:rsidRDefault="00BE27AE" w:rsidP="00BE27AE">
      <w:pPr>
        <w:pStyle w:val="Title"/>
      </w:pPr>
      <w:r>
        <w:t xml:space="preserve">SOP: </w:t>
      </w:r>
      <w:r w:rsidR="00081395">
        <w:t xml:space="preserve">JILL-E STAPLES </w:t>
      </w:r>
      <w:r w:rsidR="00151D6A">
        <w:rPr>
          <w:noProof/>
        </w:rPr>
        <w:drawing>
          <wp:inline distT="0" distB="0" distL="0" distR="0">
            <wp:extent cx="685800" cy="434340"/>
            <wp:effectExtent l="0" t="0" r="0" b="3810"/>
            <wp:docPr id="5" name="Picture 5" descr="J:\clients\JillE\jil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clients\JillE\jille.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85800" cy="434340"/>
                    </a:xfrm>
                    <a:prstGeom prst="rect">
                      <a:avLst/>
                    </a:prstGeom>
                    <a:noFill/>
                    <a:ln>
                      <a:noFill/>
                    </a:ln>
                  </pic:spPr>
                </pic:pic>
              </a:graphicData>
            </a:graphic>
          </wp:inline>
        </w:drawing>
      </w:r>
    </w:p>
    <w:p w:rsidR="00F00C82" w:rsidRPr="00F00C82" w:rsidRDefault="00F00C82" w:rsidP="00F00C82">
      <w:pPr>
        <w:rPr>
          <w:sz w:val="20"/>
          <w:szCs w:val="20"/>
        </w:rPr>
      </w:pPr>
      <w:r>
        <w:t xml:space="preserve">Note:  Routing Guide </w:t>
      </w:r>
      <w:proofErr w:type="gramStart"/>
      <w:r>
        <w:t>Link :</w:t>
      </w:r>
      <w:proofErr w:type="gramEnd"/>
      <w:r>
        <w:t xml:space="preserve">  </w:t>
      </w:r>
      <w:hyperlink r:id="rId9" w:history="1">
        <w:r w:rsidRPr="00F00C82">
          <w:rPr>
            <w:rStyle w:val="Hyperlink"/>
            <w:sz w:val="20"/>
            <w:szCs w:val="20"/>
          </w:rPr>
          <w:t>Staples Rout</w:t>
        </w:r>
        <w:r w:rsidRPr="00F00C82">
          <w:rPr>
            <w:rStyle w:val="Hyperlink"/>
            <w:sz w:val="20"/>
            <w:szCs w:val="20"/>
          </w:rPr>
          <w:t>i</w:t>
        </w:r>
        <w:r w:rsidRPr="00F00C82">
          <w:rPr>
            <w:rStyle w:val="Hyperlink"/>
            <w:sz w:val="20"/>
            <w:szCs w:val="20"/>
          </w:rPr>
          <w:t>ng Guide 2013</w:t>
        </w:r>
      </w:hyperlink>
      <w:r>
        <w:rPr>
          <w:sz w:val="20"/>
          <w:szCs w:val="20"/>
        </w:rPr>
        <w:t xml:space="preserve"> </w:t>
      </w:r>
    </w:p>
    <w:p w:rsidR="00871970" w:rsidRDefault="00151D6A" w:rsidP="00BE27AE">
      <w:pPr>
        <w:pStyle w:val="Title"/>
      </w:pPr>
      <w:r>
        <w:rPr>
          <w:noProof/>
        </w:rPr>
        <w:drawing>
          <wp:inline distT="0" distB="0" distL="0" distR="0" wp14:anchorId="48FF7ED9" wp14:editId="523EE692">
            <wp:extent cx="5943600" cy="2132965"/>
            <wp:effectExtent l="0" t="0" r="0"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943600" cy="2132965"/>
                    </a:xfrm>
                    <a:prstGeom prst="rect">
                      <a:avLst/>
                    </a:prstGeom>
                  </pic:spPr>
                </pic:pic>
              </a:graphicData>
            </a:graphic>
          </wp:inline>
        </w:drawing>
      </w:r>
    </w:p>
    <w:p w:rsidR="00BE27AE" w:rsidRDefault="00081395" w:rsidP="00BE27AE">
      <w:pPr>
        <w:pStyle w:val="Subtitle"/>
      </w:pPr>
      <w:r>
        <w:t xml:space="preserve">It is important that we properly </w:t>
      </w:r>
      <w:proofErr w:type="gramStart"/>
      <w:r>
        <w:t>setup  the</w:t>
      </w:r>
      <w:proofErr w:type="gramEnd"/>
      <w:r>
        <w:t xml:space="preserve"> products so let’s begin there</w:t>
      </w:r>
    </w:p>
    <w:p w:rsidR="00BE27AE" w:rsidRDefault="00081395" w:rsidP="00BE27AE">
      <w:pPr>
        <w:pStyle w:val="ListParagraph"/>
        <w:numPr>
          <w:ilvl w:val="0"/>
          <w:numId w:val="1"/>
        </w:numPr>
      </w:pPr>
      <w:r>
        <w:t>All products being shipped must have product master fields prod_udf1 and prod_udf2 on the additional TAB set to the proper values.   These must be acquired from Jill-</w:t>
      </w:r>
      <w:proofErr w:type="gramStart"/>
      <w:r>
        <w:t>E  to</w:t>
      </w:r>
      <w:proofErr w:type="gramEnd"/>
      <w:r>
        <w:t xml:space="preserve"> proceed.</w:t>
      </w:r>
    </w:p>
    <w:p w:rsidR="00081395" w:rsidRDefault="00081395" w:rsidP="00081395">
      <w:pPr>
        <w:pStyle w:val="ListParagraph"/>
        <w:numPr>
          <w:ilvl w:val="1"/>
          <w:numId w:val="1"/>
        </w:numPr>
      </w:pPr>
      <w:r>
        <w:t>Prod_udf1 =  Staples sku</w:t>
      </w:r>
    </w:p>
    <w:p w:rsidR="00081395" w:rsidRDefault="00081395" w:rsidP="00081395">
      <w:pPr>
        <w:pStyle w:val="ListParagraph"/>
        <w:numPr>
          <w:ilvl w:val="1"/>
          <w:numId w:val="1"/>
        </w:numPr>
      </w:pPr>
      <w:r>
        <w:t xml:space="preserve">Prod_udf2 =  scc-14  </w:t>
      </w:r>
    </w:p>
    <w:p w:rsidR="00081395" w:rsidRDefault="00081395" w:rsidP="00081395">
      <w:pPr>
        <w:pStyle w:val="ListParagraph"/>
        <w:numPr>
          <w:ilvl w:val="1"/>
          <w:numId w:val="1"/>
        </w:numPr>
      </w:pPr>
      <w:r>
        <w:rPr>
          <w:noProof/>
        </w:rPr>
        <w:drawing>
          <wp:inline distT="0" distB="0" distL="0" distR="0" wp14:anchorId="5A0E0464" wp14:editId="07431218">
            <wp:extent cx="5153615" cy="166116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153615" cy="1661160"/>
                    </a:xfrm>
                    <a:prstGeom prst="rect">
                      <a:avLst/>
                    </a:prstGeom>
                  </pic:spPr>
                </pic:pic>
              </a:graphicData>
            </a:graphic>
          </wp:inline>
        </w:drawing>
      </w:r>
    </w:p>
    <w:p w:rsidR="00081395" w:rsidRDefault="00081395" w:rsidP="00081395">
      <w:pPr>
        <w:pStyle w:val="ListParagraph"/>
        <w:ind w:left="1440"/>
      </w:pPr>
    </w:p>
    <w:p w:rsidR="00081395" w:rsidRDefault="00081395" w:rsidP="00081395">
      <w:pPr>
        <w:pStyle w:val="Heading3"/>
      </w:pPr>
      <w:r>
        <w:t xml:space="preserve">The next important part is the </w:t>
      </w:r>
      <w:proofErr w:type="gramStart"/>
      <w:r>
        <w:t>proper  N</w:t>
      </w:r>
      <w:proofErr w:type="gramEnd"/>
      <w:r>
        <w:t xml:space="preserve"> of M label settings and the Proper Pack Slip </w:t>
      </w:r>
    </w:p>
    <w:p w:rsidR="00081395" w:rsidRDefault="00081395" w:rsidP="00081395"/>
    <w:p w:rsidR="00081395" w:rsidRDefault="00081395" w:rsidP="00081395">
      <w:pPr>
        <w:pStyle w:val="ListParagraph"/>
        <w:numPr>
          <w:ilvl w:val="0"/>
          <w:numId w:val="2"/>
        </w:numPr>
      </w:pPr>
      <w:r>
        <w:t xml:space="preserve">On the actual order we must check   the </w:t>
      </w:r>
      <w:proofErr w:type="spellStart"/>
      <w:r>
        <w:t>Cust_</w:t>
      </w:r>
      <w:proofErr w:type="gramStart"/>
      <w:r>
        <w:t>cType</w:t>
      </w:r>
      <w:proofErr w:type="spellEnd"/>
      <w:r>
        <w:t xml:space="preserve">  and</w:t>
      </w:r>
      <w:proofErr w:type="gramEnd"/>
      <w:r>
        <w:t xml:space="preserve"> the Pack slip report fields on the General(4) Tab.</w:t>
      </w:r>
    </w:p>
    <w:p w:rsidR="00081395" w:rsidRDefault="00081395" w:rsidP="00081395">
      <w:pPr>
        <w:pStyle w:val="ListParagraph"/>
        <w:numPr>
          <w:ilvl w:val="1"/>
          <w:numId w:val="2"/>
        </w:numPr>
      </w:pPr>
      <w:proofErr w:type="spellStart"/>
      <w:r>
        <w:t>Cust_ctype</w:t>
      </w:r>
      <w:proofErr w:type="spellEnd"/>
      <w:r>
        <w:t xml:space="preserve"> = JILSTAPLES</w:t>
      </w:r>
    </w:p>
    <w:p w:rsidR="00081395" w:rsidRDefault="00081395" w:rsidP="00081395">
      <w:pPr>
        <w:pStyle w:val="ListParagraph"/>
        <w:numPr>
          <w:ilvl w:val="1"/>
          <w:numId w:val="2"/>
        </w:numPr>
      </w:pPr>
      <w:r>
        <w:t xml:space="preserve">Pack Slip Report set to  </w:t>
      </w:r>
      <w:proofErr w:type="spellStart"/>
      <w:r>
        <w:t>staplesjil.rpt</w:t>
      </w:r>
      <w:proofErr w:type="spellEnd"/>
    </w:p>
    <w:p w:rsidR="00081395" w:rsidRDefault="00081395" w:rsidP="00081395">
      <w:pPr>
        <w:pStyle w:val="ListParagraph"/>
        <w:numPr>
          <w:ilvl w:val="1"/>
          <w:numId w:val="2"/>
        </w:numPr>
      </w:pPr>
      <w:r>
        <w:rPr>
          <w:noProof/>
        </w:rPr>
        <w:lastRenderedPageBreak/>
        <w:drawing>
          <wp:inline distT="0" distB="0" distL="0" distR="0" wp14:anchorId="6E177088" wp14:editId="0503CBA4">
            <wp:extent cx="5943600" cy="2132965"/>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943600" cy="2132965"/>
                    </a:xfrm>
                    <a:prstGeom prst="rect">
                      <a:avLst/>
                    </a:prstGeom>
                  </pic:spPr>
                </pic:pic>
              </a:graphicData>
            </a:graphic>
          </wp:inline>
        </w:drawing>
      </w:r>
    </w:p>
    <w:p w:rsidR="00081395" w:rsidRDefault="00081395" w:rsidP="00081395">
      <w:pPr>
        <w:pStyle w:val="ListParagraph"/>
        <w:ind w:left="1128"/>
      </w:pPr>
    </w:p>
    <w:p w:rsidR="00081395" w:rsidRDefault="00081395" w:rsidP="00081395">
      <w:pPr>
        <w:pStyle w:val="ListParagraph"/>
        <w:ind w:left="1128"/>
      </w:pPr>
    </w:p>
    <w:p w:rsidR="00081395" w:rsidRDefault="00151D6A" w:rsidP="00081395">
      <w:pPr>
        <w:pStyle w:val="Heading3"/>
      </w:pPr>
      <w:r>
        <w:t>W</w:t>
      </w:r>
      <w:r w:rsidR="00081395">
        <w:t>e now have two scenarios   Mixed Pallets and Single SKU Pallets.  We will first cover Single Sku per pallet.</w:t>
      </w:r>
    </w:p>
    <w:p w:rsidR="00081395" w:rsidRDefault="00081395" w:rsidP="00081395"/>
    <w:p w:rsidR="00151D6A" w:rsidRDefault="00151D6A" w:rsidP="00151D6A">
      <w:pPr>
        <w:pStyle w:val="ListParagraph"/>
        <w:numPr>
          <w:ilvl w:val="1"/>
          <w:numId w:val="3"/>
        </w:numPr>
      </w:pPr>
      <w:r>
        <w:rPr>
          <w:noProof/>
        </w:rPr>
        <w:t xml:space="preserve">We allocate the order from the proper Zone and then go to wave.  We set the label type to pallet  knowing we have just 1 pallet for this order we click on Start with N label and enter 1 into Number of labels.    </w:t>
      </w:r>
    </w:p>
    <w:p w:rsidR="00151D6A" w:rsidRDefault="00151D6A" w:rsidP="00151D6A">
      <w:pPr>
        <w:pStyle w:val="ListParagraph"/>
        <w:numPr>
          <w:ilvl w:val="1"/>
          <w:numId w:val="3"/>
        </w:numPr>
      </w:pPr>
      <w:r>
        <w:rPr>
          <w:noProof/>
        </w:rPr>
        <w:t>Note: If we have 7 pallets  we would enter 7 into Number of Lables.</w:t>
      </w:r>
    </w:p>
    <w:p w:rsidR="00151D6A" w:rsidRDefault="00151D6A" w:rsidP="00151D6A">
      <w:pPr>
        <w:pStyle w:val="ListParagraph"/>
        <w:numPr>
          <w:ilvl w:val="1"/>
          <w:numId w:val="3"/>
        </w:numPr>
      </w:pPr>
      <w:r>
        <w:rPr>
          <w:noProof/>
        </w:rPr>
        <w:t>Click the Submit Button.</w:t>
      </w:r>
    </w:p>
    <w:p w:rsidR="00151D6A" w:rsidRPr="00151D6A" w:rsidRDefault="00151D6A" w:rsidP="00151D6A">
      <w:pPr>
        <w:pStyle w:val="ListParagraph"/>
        <w:numPr>
          <w:ilvl w:val="2"/>
          <w:numId w:val="3"/>
        </w:numPr>
      </w:pPr>
      <w:r>
        <w:rPr>
          <w:noProof/>
        </w:rPr>
        <w:t>.</w:t>
      </w:r>
      <w:r w:rsidRPr="00151D6A">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r>
        <w:rPr>
          <w:noProof/>
        </w:rPr>
        <w:drawing>
          <wp:inline distT="0" distB="0" distL="0" distR="0" wp14:anchorId="58F3B5F6" wp14:editId="189874D6">
            <wp:extent cx="2278380" cy="2884333"/>
            <wp:effectExtent l="0" t="0" r="7620" b="0"/>
            <wp:docPr id="6" name="Picture 6" descr="J:\clients\JillE\staples\wav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J:\clients\JillE\staples\wave.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81545" cy="2888340"/>
                    </a:xfrm>
                    <a:prstGeom prst="rect">
                      <a:avLst/>
                    </a:prstGeom>
                    <a:noFill/>
                    <a:ln>
                      <a:noFill/>
                    </a:ln>
                  </pic:spPr>
                </pic:pic>
              </a:graphicData>
            </a:graphic>
          </wp:inline>
        </w:drawing>
      </w:r>
    </w:p>
    <w:p w:rsidR="00151D6A" w:rsidRDefault="00151D6A" w:rsidP="00151D6A">
      <w:pPr>
        <w:pStyle w:val="ListParagraph"/>
        <w:numPr>
          <w:ilvl w:val="1"/>
          <w:numId w:val="3"/>
        </w:numPr>
      </w:pPr>
      <w:r>
        <w:t xml:space="preserve">Next we can log into the Hand Held to add the items to the pallet tote labels.  We will use the Web based for this SOP.   It’s highly recommended that you use the hand helds to </w:t>
      </w:r>
      <w:r w:rsidR="004F7C5A">
        <w:t xml:space="preserve">validate the proper items are added to the proper pallets.   </w:t>
      </w:r>
    </w:p>
    <w:p w:rsidR="004F7C5A" w:rsidRDefault="004F7C5A" w:rsidP="004F7C5A">
      <w:pPr>
        <w:pStyle w:val="ListParagraph"/>
        <w:numPr>
          <w:ilvl w:val="1"/>
          <w:numId w:val="3"/>
        </w:numPr>
      </w:pPr>
      <w:r>
        <w:lastRenderedPageBreak/>
        <w:t xml:space="preserve">Stick a label on the </w:t>
      </w:r>
      <w:proofErr w:type="gramStart"/>
      <w:r>
        <w:t>pallet  and</w:t>
      </w:r>
      <w:proofErr w:type="gramEnd"/>
      <w:r>
        <w:t xml:space="preserve"> now add your items.    Remember that the maximum height on any pallet is 52 inches by Staples requirements.  See the Staples routing guide attached to the help desk   for further information on proper label and shipping requirements.</w:t>
      </w:r>
    </w:p>
    <w:p w:rsidR="004F7C5A" w:rsidRDefault="004F7C5A" w:rsidP="004F7C5A">
      <w:pPr>
        <w:pStyle w:val="ListParagraph"/>
        <w:numPr>
          <w:ilvl w:val="2"/>
          <w:numId w:val="3"/>
        </w:numPr>
      </w:pPr>
      <w:r>
        <w:t xml:space="preserve">Log into </w:t>
      </w:r>
      <w:hyperlink r:id="rId13" w:history="1">
        <w:r w:rsidRPr="0091130A">
          <w:rPr>
            <w:rStyle w:val="Hyperlink"/>
          </w:rPr>
          <w:t>http://192.168.0.20:81</w:t>
        </w:r>
      </w:hyperlink>
      <w:r>
        <w:t xml:space="preserve"> </w:t>
      </w:r>
      <w:r>
        <w:rPr>
          <w:noProof/>
        </w:rPr>
        <w:drawing>
          <wp:inline distT="0" distB="0" distL="0" distR="0">
            <wp:extent cx="1146763" cy="1615440"/>
            <wp:effectExtent l="0" t="0" r="0" b="3810"/>
            <wp:docPr id="8" name="Picture 8" descr="J:\clients\JillE\staples\log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J:\clients\JillE\staples\login.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146763" cy="1615440"/>
                    </a:xfrm>
                    <a:prstGeom prst="rect">
                      <a:avLst/>
                    </a:prstGeom>
                    <a:noFill/>
                    <a:ln>
                      <a:noFill/>
                    </a:ln>
                  </pic:spPr>
                </pic:pic>
              </a:graphicData>
            </a:graphic>
          </wp:inline>
        </w:drawing>
      </w:r>
      <w:r>
        <w:t xml:space="preserve"> pick JIL as your client.</w:t>
      </w:r>
    </w:p>
    <w:p w:rsidR="004F7C5A" w:rsidRDefault="004F7C5A" w:rsidP="004F7C5A">
      <w:pPr>
        <w:pStyle w:val="ListParagraph"/>
        <w:numPr>
          <w:ilvl w:val="2"/>
          <w:numId w:val="3"/>
        </w:numPr>
      </w:pPr>
      <w:r>
        <w:t xml:space="preserve">Begin by using the picking option 4. </w:t>
      </w:r>
      <w:r>
        <w:rPr>
          <w:noProof/>
        </w:rPr>
        <w:drawing>
          <wp:inline distT="0" distB="0" distL="0" distR="0">
            <wp:extent cx="1202163" cy="1699260"/>
            <wp:effectExtent l="0" t="0" r="0" b="0"/>
            <wp:docPr id="9" name="Picture 9" descr="J:\clients\JillE\staples\pick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J:\clients\JillE\staples\picking.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02163" cy="1699260"/>
                    </a:xfrm>
                    <a:prstGeom prst="rect">
                      <a:avLst/>
                    </a:prstGeom>
                    <a:noFill/>
                    <a:ln>
                      <a:noFill/>
                    </a:ln>
                  </pic:spPr>
                </pic:pic>
              </a:graphicData>
            </a:graphic>
          </wp:inline>
        </w:drawing>
      </w:r>
    </w:p>
    <w:p w:rsidR="004F7C5A" w:rsidRDefault="004F7C5A" w:rsidP="004F7C5A">
      <w:pPr>
        <w:pStyle w:val="ListParagraph"/>
        <w:numPr>
          <w:ilvl w:val="2"/>
          <w:numId w:val="3"/>
        </w:numPr>
      </w:pPr>
      <w:r>
        <w:t xml:space="preserve">Use Regular Picking option 1. </w:t>
      </w:r>
      <w:r>
        <w:rPr>
          <w:noProof/>
        </w:rPr>
        <w:drawing>
          <wp:inline distT="0" distB="0" distL="0" distR="0">
            <wp:extent cx="1158240" cy="1589105"/>
            <wp:effectExtent l="0" t="0" r="3810" b="0"/>
            <wp:docPr id="10" name="Picture 10" descr="J:\clients\JillE\staples\picking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J:\clients\JillE\staples\picking2.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158240" cy="1589105"/>
                    </a:xfrm>
                    <a:prstGeom prst="rect">
                      <a:avLst/>
                    </a:prstGeom>
                    <a:noFill/>
                    <a:ln>
                      <a:noFill/>
                    </a:ln>
                  </pic:spPr>
                </pic:pic>
              </a:graphicData>
            </a:graphic>
          </wp:inline>
        </w:drawing>
      </w:r>
    </w:p>
    <w:p w:rsidR="001326D9" w:rsidRPr="001326D9" w:rsidRDefault="004F7C5A" w:rsidP="001326D9">
      <w:pPr>
        <w:pStyle w:val="ListParagraph"/>
        <w:numPr>
          <w:ilvl w:val="2"/>
          <w:numId w:val="3"/>
        </w:numPr>
      </w:pPr>
      <w:r>
        <w:t>You can set your zone or leave blank.</w:t>
      </w:r>
      <w:r w:rsidRPr="001326D9">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r>
        <w:rPr>
          <w:noProof/>
        </w:rPr>
        <w:drawing>
          <wp:inline distT="0" distB="0" distL="0" distR="0" wp14:anchorId="36F2BD13" wp14:editId="194C5A8C">
            <wp:extent cx="1098412" cy="1478280"/>
            <wp:effectExtent l="0" t="0" r="6985" b="7620"/>
            <wp:docPr id="11" name="Picture 11" descr="J:\clients\JillE\staples\zo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J:\clients\JillE\staples\zone.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098412" cy="1478280"/>
                    </a:xfrm>
                    <a:prstGeom prst="rect">
                      <a:avLst/>
                    </a:prstGeom>
                    <a:noFill/>
                    <a:ln>
                      <a:noFill/>
                    </a:ln>
                  </pic:spPr>
                </pic:pic>
              </a:graphicData>
            </a:graphic>
          </wp:inline>
        </w:drawing>
      </w:r>
    </w:p>
    <w:p w:rsidR="001326D9" w:rsidRDefault="001326D9" w:rsidP="00121868">
      <w:pPr>
        <w:pStyle w:val="ListParagraph"/>
        <w:numPr>
          <w:ilvl w:val="2"/>
          <w:numId w:val="3"/>
        </w:numPr>
      </w:pPr>
      <w:r>
        <w:lastRenderedPageBreak/>
        <w:t xml:space="preserve"> </w:t>
      </w:r>
      <w:r w:rsidRPr="001326D9">
        <w:t>Now you can</w:t>
      </w:r>
      <w:r>
        <w:t xml:space="preserve"> set starting and ending bins if you care to this is optional.   Ending </w:t>
      </w:r>
      <w:proofErr w:type="gramStart"/>
      <w:r>
        <w:t>bin  shown</w:t>
      </w:r>
      <w:proofErr w:type="gramEnd"/>
      <w:r>
        <w:t xml:space="preserve"> below lef</w:t>
      </w:r>
      <w:r w:rsidR="00121868">
        <w:t>t blank hit enter or click skip.</w:t>
      </w:r>
      <w:r w:rsidR="00121868" w:rsidRPr="00121868">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r w:rsidR="00121868">
        <w:rPr>
          <w:noProof/>
        </w:rPr>
        <w:drawing>
          <wp:inline distT="0" distB="0" distL="0" distR="0">
            <wp:extent cx="1112520" cy="1443398"/>
            <wp:effectExtent l="0" t="0" r="0" b="4445"/>
            <wp:docPr id="13" name="Picture 13" descr="J:\clients\JillE\staples\leave bins blan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J:\clients\JillE\staples\leave bins blank.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112520" cy="1443398"/>
                    </a:xfrm>
                    <a:prstGeom prst="rect">
                      <a:avLst/>
                    </a:prstGeom>
                    <a:noFill/>
                    <a:ln>
                      <a:noFill/>
                    </a:ln>
                  </pic:spPr>
                </pic:pic>
              </a:graphicData>
            </a:graphic>
          </wp:inline>
        </w:drawing>
      </w:r>
    </w:p>
    <w:p w:rsidR="00121868" w:rsidRDefault="00121868" w:rsidP="00121868">
      <w:pPr>
        <w:pStyle w:val="ListParagraph"/>
        <w:numPr>
          <w:ilvl w:val="2"/>
          <w:numId w:val="3"/>
        </w:numPr>
        <w:shd w:val="clear" w:color="auto" w:fill="FFFFFF" w:themeFill="background1"/>
      </w:pPr>
      <w:r>
        <w:t>Now we enter our Pack Slip number to begin the actual picking process.</w:t>
      </w:r>
      <w:r w:rsidRPr="00121868">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r>
        <w:rPr>
          <w:noProof/>
        </w:rPr>
        <w:drawing>
          <wp:inline distT="0" distB="0" distL="0" distR="0">
            <wp:extent cx="922020" cy="1211128"/>
            <wp:effectExtent l="0" t="0" r="0" b="8255"/>
            <wp:docPr id="14" name="Picture 14" descr="J:\clients\JillE\staples\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J:\clients\JillE\staples\order.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922020" cy="1211128"/>
                    </a:xfrm>
                    <a:prstGeom prst="rect">
                      <a:avLst/>
                    </a:prstGeom>
                    <a:noFill/>
                    <a:ln>
                      <a:noFill/>
                    </a:ln>
                  </pic:spPr>
                </pic:pic>
              </a:graphicData>
            </a:graphic>
          </wp:inline>
        </w:drawing>
      </w:r>
    </w:p>
    <w:p w:rsidR="00121868" w:rsidRDefault="00121868" w:rsidP="00121868">
      <w:pPr>
        <w:pStyle w:val="ListParagraph"/>
        <w:numPr>
          <w:ilvl w:val="2"/>
          <w:numId w:val="3"/>
        </w:numPr>
        <w:shd w:val="clear" w:color="auto" w:fill="FFFFFF" w:themeFill="background1"/>
      </w:pPr>
      <w:r>
        <w:t>We confirm this is the one we want.</w:t>
      </w:r>
      <w:r w:rsidRPr="00121868">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r>
        <w:rPr>
          <w:noProof/>
        </w:rPr>
        <w:drawing>
          <wp:inline distT="0" distB="0" distL="0" distR="0">
            <wp:extent cx="1257300" cy="1616529"/>
            <wp:effectExtent l="0" t="0" r="0" b="3175"/>
            <wp:docPr id="15" name="Picture 15" descr="J:\clients\JillE\staples\confir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J:\clients\JillE\staples\confirm.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257300" cy="1616529"/>
                    </a:xfrm>
                    <a:prstGeom prst="rect">
                      <a:avLst/>
                    </a:prstGeom>
                    <a:noFill/>
                    <a:ln>
                      <a:noFill/>
                    </a:ln>
                  </pic:spPr>
                </pic:pic>
              </a:graphicData>
            </a:graphic>
          </wp:inline>
        </w:drawing>
      </w:r>
    </w:p>
    <w:p w:rsidR="00121868" w:rsidRDefault="00121868" w:rsidP="00121868">
      <w:pPr>
        <w:pStyle w:val="ListParagraph"/>
        <w:numPr>
          <w:ilvl w:val="2"/>
          <w:numId w:val="3"/>
        </w:numPr>
        <w:shd w:val="clear" w:color="auto" w:fill="FFFFFF" w:themeFill="background1"/>
      </w:pPr>
      <w:r>
        <w:t xml:space="preserve">We click the start button  or on the hand held click F2 </w:t>
      </w:r>
      <w:r>
        <w:rPr>
          <w:noProof/>
        </w:rPr>
        <w:drawing>
          <wp:inline distT="0" distB="0" distL="0" distR="0">
            <wp:extent cx="1356360" cy="1709462"/>
            <wp:effectExtent l="0" t="0" r="0" b="5080"/>
            <wp:docPr id="16" name="Picture 16" descr="J:\clients\JillE\staples\hit F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J:\clients\JillE\staples\hit F2.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358231" cy="1711820"/>
                    </a:xfrm>
                    <a:prstGeom prst="rect">
                      <a:avLst/>
                    </a:prstGeom>
                    <a:noFill/>
                    <a:ln>
                      <a:noFill/>
                    </a:ln>
                  </pic:spPr>
                </pic:pic>
              </a:graphicData>
            </a:graphic>
          </wp:inline>
        </w:drawing>
      </w:r>
    </w:p>
    <w:p w:rsidR="00121868" w:rsidRDefault="00121868" w:rsidP="00121868">
      <w:pPr>
        <w:pStyle w:val="ListParagraph"/>
        <w:numPr>
          <w:ilvl w:val="2"/>
          <w:numId w:val="3"/>
        </w:numPr>
        <w:shd w:val="clear" w:color="auto" w:fill="FFFFFF" w:themeFill="background1"/>
      </w:pPr>
      <w:r>
        <w:t>We enter the product for first pick.</w:t>
      </w:r>
      <w:r w:rsidRPr="00121868">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r>
        <w:rPr>
          <w:noProof/>
        </w:rPr>
        <w:drawing>
          <wp:inline distT="0" distB="0" distL="0" distR="0">
            <wp:extent cx="1246647" cy="1546860"/>
            <wp:effectExtent l="0" t="0" r="0" b="0"/>
            <wp:docPr id="17" name="Picture 17" descr="J:\clients\JillE\staples\1PRODUC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J:\clients\JillE\staples\1PRODUCT.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246647" cy="1546860"/>
                    </a:xfrm>
                    <a:prstGeom prst="rect">
                      <a:avLst/>
                    </a:prstGeom>
                    <a:noFill/>
                    <a:ln>
                      <a:noFill/>
                    </a:ln>
                  </pic:spPr>
                </pic:pic>
              </a:graphicData>
            </a:graphic>
          </wp:inline>
        </w:drawing>
      </w:r>
    </w:p>
    <w:p w:rsidR="001326D9" w:rsidRDefault="00121868" w:rsidP="00121868">
      <w:pPr>
        <w:pStyle w:val="ListParagraph"/>
        <w:numPr>
          <w:ilvl w:val="2"/>
          <w:numId w:val="3"/>
        </w:numPr>
        <w:shd w:val="clear" w:color="auto" w:fill="FFFFFF" w:themeFill="background1"/>
      </w:pPr>
      <w:r>
        <w:lastRenderedPageBreak/>
        <w:t xml:space="preserve">We scan our label or enter the tote Number </w:t>
      </w:r>
      <w:r>
        <w:rPr>
          <w:noProof/>
        </w:rPr>
        <w:drawing>
          <wp:inline distT="0" distB="0" distL="0" distR="0">
            <wp:extent cx="1859280" cy="2308860"/>
            <wp:effectExtent l="0" t="0" r="7620" b="0"/>
            <wp:docPr id="18" name="Picture 18" descr="J:\clients\JillE\staples\2CARTON TO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J:\clients\JillE\staples\2CARTON TOTE.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859280" cy="2308860"/>
                    </a:xfrm>
                    <a:prstGeom prst="rect">
                      <a:avLst/>
                    </a:prstGeom>
                    <a:noFill/>
                    <a:ln>
                      <a:noFill/>
                    </a:ln>
                  </pic:spPr>
                </pic:pic>
              </a:graphicData>
            </a:graphic>
          </wp:inline>
        </w:drawing>
      </w:r>
    </w:p>
    <w:p w:rsidR="00121868" w:rsidRDefault="00121868" w:rsidP="00121868">
      <w:pPr>
        <w:pStyle w:val="ListParagraph"/>
        <w:numPr>
          <w:ilvl w:val="2"/>
          <w:numId w:val="3"/>
        </w:numPr>
        <w:shd w:val="clear" w:color="auto" w:fill="FFFFFF" w:themeFill="background1"/>
      </w:pPr>
      <w:r>
        <w:t xml:space="preserve">And we finally enter our value of how many we need. </w:t>
      </w:r>
      <w:r>
        <w:rPr>
          <w:noProof/>
        </w:rPr>
        <w:drawing>
          <wp:inline distT="0" distB="0" distL="0" distR="0">
            <wp:extent cx="1253101" cy="1554480"/>
            <wp:effectExtent l="0" t="0" r="4445" b="7620"/>
            <wp:docPr id="19" name="Picture 19" descr="J:\clients\JillE\staples\3QT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J:\clients\JillE\staples\3QTY.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53101" cy="1554480"/>
                    </a:xfrm>
                    <a:prstGeom prst="rect">
                      <a:avLst/>
                    </a:prstGeom>
                    <a:noFill/>
                    <a:ln>
                      <a:noFill/>
                    </a:ln>
                  </pic:spPr>
                </pic:pic>
              </a:graphicData>
            </a:graphic>
          </wp:inline>
        </w:drawing>
      </w:r>
    </w:p>
    <w:p w:rsidR="00121868" w:rsidRDefault="00121868" w:rsidP="00121868">
      <w:pPr>
        <w:pStyle w:val="ListParagraph"/>
        <w:numPr>
          <w:ilvl w:val="2"/>
          <w:numId w:val="3"/>
        </w:numPr>
        <w:shd w:val="clear" w:color="auto" w:fill="FFFFFF" w:themeFill="background1"/>
      </w:pPr>
      <w:r>
        <w:t>We repeat as many times from step ix-</w:t>
      </w:r>
      <w:proofErr w:type="gramStart"/>
      <w:r>
        <w:t>xi  and</w:t>
      </w:r>
      <w:proofErr w:type="gramEnd"/>
      <w:r>
        <w:t xml:space="preserve"> then end our picking progress. </w:t>
      </w:r>
      <w:r>
        <w:rPr>
          <w:noProof/>
        </w:rPr>
        <w:drawing>
          <wp:inline distT="0" distB="0" distL="0" distR="0">
            <wp:extent cx="1257300" cy="1639729"/>
            <wp:effectExtent l="0" t="0" r="0" b="0"/>
            <wp:docPr id="20" name="Picture 20" descr="J:\clients\JillE\staples\4ENDPIC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J:\clients\JillE\staples\4ENDPICK.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257300" cy="1639729"/>
                    </a:xfrm>
                    <a:prstGeom prst="rect">
                      <a:avLst/>
                    </a:prstGeom>
                    <a:noFill/>
                    <a:ln>
                      <a:noFill/>
                    </a:ln>
                  </pic:spPr>
                </pic:pic>
              </a:graphicData>
            </a:graphic>
          </wp:inline>
        </w:drawing>
      </w:r>
    </w:p>
    <w:p w:rsidR="00121868" w:rsidRDefault="00121868" w:rsidP="00121868">
      <w:pPr>
        <w:pStyle w:val="ListParagraph"/>
        <w:numPr>
          <w:ilvl w:val="0"/>
          <w:numId w:val="3"/>
        </w:numPr>
        <w:shd w:val="clear" w:color="auto" w:fill="FFFFFF" w:themeFill="background1"/>
      </w:pPr>
      <w:r>
        <w:t xml:space="preserve">Now we have to look at the shipping process.    This requires the following information setup prior to shipping </w:t>
      </w:r>
      <w:proofErr w:type="gramStart"/>
      <w:r>
        <w:t>We</w:t>
      </w:r>
      <w:proofErr w:type="gramEnd"/>
      <w:r>
        <w:t xml:space="preserve"> have a tare class and NMFC setting we can setup in the product master on the additional tab.   I was informed the values are  as such </w:t>
      </w:r>
    </w:p>
    <w:p w:rsidR="00121868" w:rsidRDefault="00121868" w:rsidP="00121868">
      <w:pPr>
        <w:pStyle w:val="ListParagraph"/>
        <w:numPr>
          <w:ilvl w:val="1"/>
          <w:numId w:val="3"/>
        </w:numPr>
        <w:shd w:val="clear" w:color="auto" w:fill="FFFFFF" w:themeFill="background1"/>
      </w:pPr>
      <w:r>
        <w:t>NMFC = 150</w:t>
      </w:r>
    </w:p>
    <w:p w:rsidR="00121868" w:rsidRDefault="00121868" w:rsidP="00121868">
      <w:pPr>
        <w:pStyle w:val="ListParagraph"/>
        <w:numPr>
          <w:ilvl w:val="1"/>
          <w:numId w:val="3"/>
        </w:numPr>
        <w:shd w:val="clear" w:color="auto" w:fill="FFFFFF" w:themeFill="background1"/>
      </w:pPr>
      <w:r>
        <w:t xml:space="preserve">Tar Class = 18764    </w:t>
      </w:r>
    </w:p>
    <w:p w:rsidR="00121868" w:rsidRDefault="00121868" w:rsidP="00121868">
      <w:pPr>
        <w:pStyle w:val="ListParagraph"/>
        <w:numPr>
          <w:ilvl w:val="1"/>
          <w:numId w:val="3"/>
        </w:numPr>
        <w:shd w:val="clear" w:color="auto" w:fill="FFFFFF" w:themeFill="background1"/>
      </w:pPr>
      <w:r>
        <w:rPr>
          <w:noProof/>
        </w:rPr>
        <w:drawing>
          <wp:inline distT="0" distB="0" distL="0" distR="0">
            <wp:extent cx="1958340" cy="754380"/>
            <wp:effectExtent l="0" t="0" r="3810" b="7620"/>
            <wp:docPr id="21" name="Picture 21" descr="J:\clients\JillE\staples\TARE CLAS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J:\clients\JillE\staples\TARE CLASS.JP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958340" cy="754380"/>
                    </a:xfrm>
                    <a:prstGeom prst="rect">
                      <a:avLst/>
                    </a:prstGeom>
                    <a:noFill/>
                    <a:ln>
                      <a:noFill/>
                    </a:ln>
                  </pic:spPr>
                </pic:pic>
              </a:graphicData>
            </a:graphic>
          </wp:inline>
        </w:drawing>
      </w:r>
    </w:p>
    <w:p w:rsidR="003B7D2E" w:rsidRDefault="003B7D2E" w:rsidP="003B7D2E">
      <w:pPr>
        <w:pStyle w:val="ListParagraph"/>
        <w:numPr>
          <w:ilvl w:val="0"/>
          <w:numId w:val="3"/>
        </w:numPr>
        <w:shd w:val="clear" w:color="auto" w:fill="FFFFFF" w:themeFill="background1"/>
      </w:pPr>
      <w:r>
        <w:t>We setup the ship Carrier prior to BOL generation.</w:t>
      </w:r>
      <w:r w:rsidR="004B2E75">
        <w:t xml:space="preserve"> </w:t>
      </w:r>
    </w:p>
    <w:p w:rsidR="004B2E75" w:rsidRDefault="004B2E75" w:rsidP="004B2E75">
      <w:pPr>
        <w:pStyle w:val="ListParagraph"/>
        <w:numPr>
          <w:ilvl w:val="1"/>
          <w:numId w:val="3"/>
        </w:numPr>
        <w:shd w:val="clear" w:color="auto" w:fill="FFFFFF" w:themeFill="background1"/>
      </w:pPr>
      <w:r>
        <w:t>Right click on the order in Web Dispatch and click ship option</w:t>
      </w:r>
    </w:p>
    <w:p w:rsidR="004B2E75" w:rsidRDefault="004B2E75" w:rsidP="004B2E75">
      <w:pPr>
        <w:pStyle w:val="ListParagraph"/>
        <w:numPr>
          <w:ilvl w:val="1"/>
          <w:numId w:val="3"/>
        </w:numPr>
        <w:shd w:val="clear" w:color="auto" w:fill="FFFFFF" w:themeFill="background1"/>
      </w:pPr>
      <w:r w:rsidRPr="004B2E75">
        <w:rPr>
          <w:rStyle w:val="Strong"/>
        </w:rPr>
        <w:lastRenderedPageBreak/>
        <w:t xml:space="preserve">Make sure </w:t>
      </w:r>
      <w:r w:rsidRPr="004B2E75">
        <w:rPr>
          <w:rStyle w:val="Strong"/>
          <w:i/>
          <w:u w:val="single"/>
        </w:rPr>
        <w:t>Release for Upload</w:t>
      </w:r>
      <w:r w:rsidRPr="004B2E75">
        <w:rPr>
          <w:rStyle w:val="Strong"/>
        </w:rPr>
        <w:t xml:space="preserve"> is </w:t>
      </w:r>
      <w:r w:rsidRPr="004B2E75">
        <w:rPr>
          <w:rStyle w:val="Strong"/>
          <w:sz w:val="40"/>
          <w:szCs w:val="40"/>
        </w:rPr>
        <w:t>unchecked</w:t>
      </w:r>
      <w:r>
        <w:t xml:space="preserve">. </w:t>
      </w:r>
      <w:r>
        <w:rPr>
          <w:noProof/>
        </w:rPr>
        <w:drawing>
          <wp:inline distT="0" distB="0" distL="0" distR="0">
            <wp:extent cx="1341120" cy="1264920"/>
            <wp:effectExtent l="0" t="0" r="0" b="0"/>
            <wp:docPr id="23" name="Picture 23" descr="J:\clients\JillE\staples\don't upload ye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J:\clients\JillE\staples\don't upload yet.JP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341120" cy="1264920"/>
                    </a:xfrm>
                    <a:prstGeom prst="rect">
                      <a:avLst/>
                    </a:prstGeom>
                    <a:noFill/>
                    <a:ln>
                      <a:noFill/>
                    </a:ln>
                  </pic:spPr>
                </pic:pic>
              </a:graphicData>
            </a:graphic>
          </wp:inline>
        </w:drawing>
      </w:r>
    </w:p>
    <w:p w:rsidR="004B2E75" w:rsidRDefault="004B2E75" w:rsidP="004B2E75">
      <w:pPr>
        <w:pStyle w:val="ListParagraph"/>
        <w:numPr>
          <w:ilvl w:val="1"/>
          <w:numId w:val="3"/>
        </w:numPr>
        <w:shd w:val="clear" w:color="auto" w:fill="FFFFFF" w:themeFill="background1"/>
      </w:pPr>
      <w:r>
        <w:rPr>
          <w:noProof/>
        </w:rPr>
        <w:t xml:space="preserve">Set your carrier </w:t>
      </w:r>
      <w:r w:rsidR="00352228">
        <w:rPr>
          <w:noProof/>
        </w:rPr>
        <w:t xml:space="preserve"> which is needed for labels and the BOL.</w:t>
      </w:r>
      <w:r>
        <w:rPr>
          <w:noProof/>
        </w:rPr>
        <w:t xml:space="preserve"> </w:t>
      </w:r>
      <w:r>
        <w:rPr>
          <w:noProof/>
        </w:rPr>
        <w:drawing>
          <wp:inline distT="0" distB="0" distL="0" distR="0">
            <wp:extent cx="2750820" cy="1272540"/>
            <wp:effectExtent l="0" t="0" r="0" b="3810"/>
            <wp:docPr id="24" name="Picture 24" descr="J:\clients\JillE\staples\set Carri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J:\clients\JillE\staples\set Carrier.JP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750820" cy="1272540"/>
                    </a:xfrm>
                    <a:prstGeom prst="rect">
                      <a:avLst/>
                    </a:prstGeom>
                    <a:noFill/>
                    <a:ln>
                      <a:noFill/>
                    </a:ln>
                  </pic:spPr>
                </pic:pic>
              </a:graphicData>
            </a:graphic>
          </wp:inline>
        </w:drawing>
      </w:r>
    </w:p>
    <w:p w:rsidR="004B2E75" w:rsidRDefault="004B2E75" w:rsidP="004B2E75">
      <w:pPr>
        <w:pStyle w:val="ListParagraph"/>
        <w:numPr>
          <w:ilvl w:val="1"/>
          <w:numId w:val="3"/>
        </w:numPr>
        <w:shd w:val="clear" w:color="auto" w:fill="FFFFFF" w:themeFill="background1"/>
      </w:pPr>
      <w:r>
        <w:rPr>
          <w:noProof/>
        </w:rPr>
        <w:t>Assign your probill/Shipment number if known.</w:t>
      </w:r>
      <w:r w:rsidR="00352228">
        <w:rPr>
          <w:noProof/>
        </w:rPr>
        <w:t xml:space="preserve"> This will be reflected on labels if filled in.</w:t>
      </w:r>
      <w:r>
        <w:rPr>
          <w:noProof/>
        </w:rPr>
        <w:t xml:space="preserve"> </w:t>
      </w:r>
      <w:r>
        <w:rPr>
          <w:noProof/>
        </w:rPr>
        <w:drawing>
          <wp:inline distT="0" distB="0" distL="0" distR="0">
            <wp:extent cx="2202180" cy="1653540"/>
            <wp:effectExtent l="0" t="0" r="7620" b="3810"/>
            <wp:docPr id="25" name="Picture 25" descr="J:\clients\JillE\staples\set your pro number if know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J:\clients\JillE\staples\set your pro number if known.JP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202180" cy="1653540"/>
                    </a:xfrm>
                    <a:prstGeom prst="rect">
                      <a:avLst/>
                    </a:prstGeom>
                    <a:noFill/>
                    <a:ln>
                      <a:noFill/>
                    </a:ln>
                  </pic:spPr>
                </pic:pic>
              </a:graphicData>
            </a:graphic>
          </wp:inline>
        </w:drawing>
      </w:r>
    </w:p>
    <w:p w:rsidR="004B2E75" w:rsidRDefault="004B2E75" w:rsidP="004B2E75">
      <w:pPr>
        <w:pStyle w:val="ListParagraph"/>
        <w:numPr>
          <w:ilvl w:val="1"/>
          <w:numId w:val="3"/>
        </w:numPr>
        <w:shd w:val="clear" w:color="auto" w:fill="FFFFFF" w:themeFill="background1"/>
      </w:pPr>
      <w:r>
        <w:rPr>
          <w:noProof/>
        </w:rPr>
        <w:t xml:space="preserve">Click on submit. </w:t>
      </w:r>
      <w:r>
        <w:rPr>
          <w:noProof/>
        </w:rPr>
        <w:drawing>
          <wp:inline distT="0" distB="0" distL="0" distR="0">
            <wp:extent cx="1981200" cy="937260"/>
            <wp:effectExtent l="0" t="0" r="0" b="0"/>
            <wp:docPr id="26" name="Picture 26" descr="J:\clients\JillE\staples\submi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J:\clients\JillE\staples\submit.JP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981200" cy="937260"/>
                    </a:xfrm>
                    <a:prstGeom prst="rect">
                      <a:avLst/>
                    </a:prstGeom>
                    <a:noFill/>
                    <a:ln>
                      <a:noFill/>
                    </a:ln>
                  </pic:spPr>
                </pic:pic>
              </a:graphicData>
            </a:graphic>
          </wp:inline>
        </w:drawing>
      </w:r>
    </w:p>
    <w:p w:rsidR="004B2E75" w:rsidRDefault="004B2E75" w:rsidP="004B2E75">
      <w:pPr>
        <w:shd w:val="clear" w:color="auto" w:fill="FFFFFF" w:themeFill="background1"/>
        <w:ind w:left="1080"/>
      </w:pPr>
      <w:r>
        <w:t xml:space="preserve">We now can </w:t>
      </w:r>
      <w:r w:rsidR="00352228">
        <w:t>generate</w:t>
      </w:r>
      <w:r>
        <w:t xml:space="preserve"> our BOL.</w:t>
      </w:r>
      <w:r w:rsidR="00352228">
        <w:t xml:space="preserve">  We are required to use a VICS BOL number so if the is a short </w:t>
      </w:r>
      <w:proofErr w:type="spellStart"/>
      <w:r w:rsidR="00352228">
        <w:t>Bol</w:t>
      </w:r>
      <w:proofErr w:type="spellEnd"/>
      <w:r w:rsidR="00352228">
        <w:t xml:space="preserve"> Number   </w:t>
      </w:r>
      <w:proofErr w:type="gramStart"/>
      <w:r w:rsidR="00352228" w:rsidRPr="00352228">
        <w:rPr>
          <w:b/>
          <w:u w:val="single"/>
        </w:rPr>
        <w:t>Don’t</w:t>
      </w:r>
      <w:proofErr w:type="gramEnd"/>
      <w:r w:rsidR="00352228" w:rsidRPr="00352228">
        <w:rPr>
          <w:b/>
          <w:u w:val="single"/>
        </w:rPr>
        <w:t xml:space="preserve"> use it</w:t>
      </w:r>
      <w:r w:rsidR="00352228">
        <w:t xml:space="preserve"> exit the screen and edit the pack slip on the shipping screen.   If Rachel filled in the BOL NUMBER   then cut and paste it to the extra1 field on additional fields tab.</w:t>
      </w:r>
    </w:p>
    <w:p w:rsidR="00ED0775" w:rsidRDefault="00352228" w:rsidP="00352228">
      <w:pPr>
        <w:pStyle w:val="ListParagraph"/>
        <w:numPr>
          <w:ilvl w:val="0"/>
          <w:numId w:val="4"/>
        </w:numPr>
        <w:shd w:val="clear" w:color="auto" w:fill="FFFFFF" w:themeFill="background1"/>
      </w:pPr>
      <w:r>
        <w:t xml:space="preserve"> Open the BOL Screen on the top right corner of the pack slip and enter the proper information on cartons / pallets.  Set your weight, your Tare class and your NMFC.  </w:t>
      </w:r>
      <w:proofErr w:type="gramStart"/>
      <w:r>
        <w:t>( setting</w:t>
      </w:r>
      <w:proofErr w:type="gramEnd"/>
      <w:r>
        <w:t xml:space="preserve"> are above.   Submit and then print</w:t>
      </w:r>
      <w:r w:rsidR="00ED0775">
        <w:t xml:space="preserve"> after setting your pack slip printer We used 2 here in this </w:t>
      </w:r>
      <w:proofErr w:type="gramStart"/>
      <w:r w:rsidR="00ED0775">
        <w:t>example  Note</w:t>
      </w:r>
      <w:proofErr w:type="gramEnd"/>
      <w:r w:rsidR="00ED0775">
        <w:t xml:space="preserve"> that the BOL number in the top left is about 14 characters. IF yours is not then call </w:t>
      </w:r>
      <w:proofErr w:type="gramStart"/>
      <w:r w:rsidR="00ED0775">
        <w:t>IT  if</w:t>
      </w:r>
      <w:proofErr w:type="gramEnd"/>
      <w:r w:rsidR="00ED0775">
        <w:t xml:space="preserve"> you don’t understand how to clear this value in the Edit on the pack slip on the shipping tab.    </w:t>
      </w:r>
    </w:p>
    <w:p w:rsidR="00ED0775" w:rsidRDefault="00ED0775" w:rsidP="00352228">
      <w:pPr>
        <w:pStyle w:val="ListParagraph"/>
        <w:numPr>
          <w:ilvl w:val="0"/>
          <w:numId w:val="4"/>
        </w:numPr>
        <w:shd w:val="clear" w:color="auto" w:fill="FFFFFF" w:themeFill="background1"/>
      </w:pPr>
      <w:r>
        <w:lastRenderedPageBreak/>
        <w:t xml:space="preserve">All Jill- E orders are prepaid unless otherwise stated.  Make sure you enter a valid </w:t>
      </w:r>
      <w:proofErr w:type="spellStart"/>
      <w:r>
        <w:t>shilp</w:t>
      </w:r>
      <w:proofErr w:type="spellEnd"/>
      <w:r>
        <w:t xml:space="preserve"> date on the bottom of the screen.</w:t>
      </w:r>
      <w:r w:rsidR="004977AE">
        <w:t xml:space="preserve">  The BOL gets affixed to the </w:t>
      </w:r>
      <w:proofErr w:type="gramStart"/>
      <w:r w:rsidR="004977AE">
        <w:t>pallet  facing</w:t>
      </w:r>
      <w:proofErr w:type="gramEnd"/>
      <w:r w:rsidR="004977AE">
        <w:t xml:space="preserve"> out back of the trailer when loaded.    See the routing guide on the help desk attached to the white paper where you got this SOP.</w:t>
      </w:r>
    </w:p>
    <w:p w:rsidR="00ED0775" w:rsidRDefault="00ED0775" w:rsidP="00ED0775">
      <w:pPr>
        <w:pStyle w:val="ListParagraph"/>
        <w:numPr>
          <w:ilvl w:val="0"/>
          <w:numId w:val="4"/>
        </w:numPr>
        <w:shd w:val="clear" w:color="auto" w:fill="FFFFFF" w:themeFill="background1"/>
      </w:pPr>
      <w:r>
        <w:rPr>
          <w:noProof/>
        </w:rPr>
        <w:drawing>
          <wp:inline distT="0" distB="0" distL="0" distR="0">
            <wp:extent cx="5943600" cy="3892314"/>
            <wp:effectExtent l="0" t="0" r="0" b="0"/>
            <wp:docPr id="28" name="Picture 28" descr="J:\clients\JillE\staples\BOLPRI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J:\clients\JillE\staples\BOLPRINT.JP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943600" cy="3892314"/>
                    </a:xfrm>
                    <a:prstGeom prst="rect">
                      <a:avLst/>
                    </a:prstGeom>
                    <a:noFill/>
                    <a:ln>
                      <a:noFill/>
                    </a:ln>
                  </pic:spPr>
                </pic:pic>
              </a:graphicData>
            </a:graphic>
          </wp:inline>
        </w:drawing>
      </w:r>
    </w:p>
    <w:p w:rsidR="00352228" w:rsidRDefault="00ED0775" w:rsidP="00352228">
      <w:pPr>
        <w:pStyle w:val="ListParagraph"/>
        <w:numPr>
          <w:ilvl w:val="0"/>
          <w:numId w:val="4"/>
        </w:numPr>
        <w:shd w:val="clear" w:color="auto" w:fill="FFFFFF" w:themeFill="background1"/>
      </w:pPr>
      <w:proofErr w:type="spellStart"/>
      <w:r>
        <w:t>N</w:t>
      </w:r>
      <w:r w:rsidRPr="00ED0775">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t>N</w:t>
      </w:r>
      <w:r w:rsidR="00352228">
        <w:t>ow</w:t>
      </w:r>
      <w:proofErr w:type="spellEnd"/>
      <w:r w:rsidR="00352228">
        <w:t xml:space="preserve"> you can go to label printing since we have properly setup all the values needed.</w:t>
      </w:r>
    </w:p>
    <w:p w:rsidR="00ED0775" w:rsidRDefault="00ED0775" w:rsidP="00ED0775">
      <w:pPr>
        <w:pStyle w:val="ListParagraph"/>
        <w:numPr>
          <w:ilvl w:val="0"/>
          <w:numId w:val="4"/>
        </w:numPr>
        <w:shd w:val="clear" w:color="auto" w:fill="FFFFFF" w:themeFill="background1"/>
      </w:pPr>
      <w:r>
        <w:t>Labels are simple for single sku single pallet    but remember even mixed pallets need this label printed to.</w:t>
      </w:r>
    </w:p>
    <w:p w:rsidR="00ED0775" w:rsidRDefault="00ED0775" w:rsidP="00ED0775">
      <w:pPr>
        <w:pStyle w:val="ListParagraph"/>
        <w:numPr>
          <w:ilvl w:val="0"/>
          <w:numId w:val="4"/>
        </w:numPr>
        <w:shd w:val="clear" w:color="auto" w:fill="FFFFFF" w:themeFill="background1"/>
      </w:pPr>
      <w:r>
        <w:t>Open up printing of labels and pick N of M   Enter your tote label or scan one of the labels you put on the pallet itself earlier in step 1e generated at WAVE.</w:t>
      </w:r>
    </w:p>
    <w:p w:rsidR="00ED0775" w:rsidRDefault="00ED0775" w:rsidP="00ED0775">
      <w:pPr>
        <w:pStyle w:val="ListParagraph"/>
        <w:numPr>
          <w:ilvl w:val="0"/>
          <w:numId w:val="4"/>
        </w:numPr>
        <w:shd w:val="clear" w:color="auto" w:fill="FFFFFF" w:themeFill="background1"/>
      </w:pPr>
      <w:r>
        <w:rPr>
          <w:noProof/>
        </w:rPr>
        <w:drawing>
          <wp:inline distT="0" distB="0" distL="0" distR="0" wp14:anchorId="3F9D7314" wp14:editId="16548F2C">
            <wp:extent cx="1752600" cy="2430780"/>
            <wp:effectExtent l="0" t="0" r="0" b="7620"/>
            <wp:docPr id="29" name="Picture 29" descr="J:\clients\JillE\staples\1-NOF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J:\clients\JillE\staples\1-NOFM.JP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752600" cy="2430780"/>
                    </a:xfrm>
                    <a:prstGeom prst="rect">
                      <a:avLst/>
                    </a:prstGeom>
                    <a:noFill/>
                    <a:ln>
                      <a:noFill/>
                    </a:ln>
                  </pic:spPr>
                </pic:pic>
              </a:graphicData>
            </a:graphic>
          </wp:inline>
        </w:drawing>
      </w:r>
      <w:r>
        <w:rPr>
          <w:noProof/>
        </w:rPr>
        <w:drawing>
          <wp:inline distT="0" distB="0" distL="0" distR="0" wp14:anchorId="45055AB5" wp14:editId="7975B5C8">
            <wp:extent cx="1551910" cy="2270760"/>
            <wp:effectExtent l="0" t="0" r="0" b="0"/>
            <wp:docPr id="30" name="Picture 30" descr="J:\clients\JillE\staples\2-NOF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J:\clients\JillE\staples\2-NOFM.JP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551910" cy="2270760"/>
                    </a:xfrm>
                    <a:prstGeom prst="rect">
                      <a:avLst/>
                    </a:prstGeom>
                    <a:noFill/>
                    <a:ln>
                      <a:noFill/>
                    </a:ln>
                  </pic:spPr>
                </pic:pic>
              </a:graphicData>
            </a:graphic>
          </wp:inline>
        </w:drawing>
      </w:r>
      <w:r>
        <w:rPr>
          <w:noProof/>
        </w:rPr>
        <w:drawing>
          <wp:inline distT="0" distB="0" distL="0" distR="0">
            <wp:extent cx="1688309" cy="1874520"/>
            <wp:effectExtent l="0" t="0" r="7620" b="0"/>
            <wp:docPr id="31" name="Picture 31" descr="J:\clients\JillE\staples\3-NOF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J:\clients\JillE\staples\3-NOFM.JP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688309" cy="1874520"/>
                    </a:xfrm>
                    <a:prstGeom prst="rect">
                      <a:avLst/>
                    </a:prstGeom>
                    <a:noFill/>
                    <a:ln>
                      <a:noFill/>
                    </a:ln>
                  </pic:spPr>
                </pic:pic>
              </a:graphicData>
            </a:graphic>
          </wp:inline>
        </w:drawing>
      </w:r>
    </w:p>
    <w:p w:rsidR="00ED0775" w:rsidRDefault="00ED0775" w:rsidP="00ED0775">
      <w:pPr>
        <w:pStyle w:val="ListParagraph"/>
        <w:numPr>
          <w:ilvl w:val="0"/>
          <w:numId w:val="4"/>
        </w:numPr>
        <w:shd w:val="clear" w:color="auto" w:fill="FFFFFF" w:themeFill="background1"/>
      </w:pPr>
      <w:r>
        <w:lastRenderedPageBreak/>
        <w:t xml:space="preserve">These should print out 2 labels per pallet.  Affix the proper labels on the proper pallets.  </w:t>
      </w:r>
      <w:r w:rsidRPr="00ED0775">
        <w:rPr>
          <w:b/>
          <w:highlight w:val="yellow"/>
        </w:rPr>
        <w:t xml:space="preserve">Make sure the product in the Mfg. Model field matches the product on the </w:t>
      </w:r>
      <w:r w:rsidRPr="002108D3">
        <w:rPr>
          <w:b/>
          <w:highlight w:val="yellow"/>
        </w:rPr>
        <w:t>pallet</w:t>
      </w:r>
      <w:r w:rsidR="002108D3" w:rsidRPr="002108D3">
        <w:rPr>
          <w:b/>
          <w:highlight w:val="yellow"/>
        </w:rPr>
        <w:t xml:space="preserve"> if a single sku is used</w:t>
      </w:r>
      <w:r w:rsidR="002108D3">
        <w:rPr>
          <w:b/>
        </w:rPr>
        <w:t xml:space="preserve"> </w:t>
      </w:r>
      <w:r>
        <w:t xml:space="preserve">as per the routing Guide.  </w:t>
      </w:r>
      <w:r>
        <w:rPr>
          <w:noProof/>
        </w:rPr>
        <w:drawing>
          <wp:inline distT="0" distB="0" distL="0" distR="0" wp14:anchorId="05A3182F" wp14:editId="1D676F79">
            <wp:extent cx="2240280" cy="3286727"/>
            <wp:effectExtent l="0" t="0" r="7620" b="952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stretch>
                      <a:fillRect/>
                    </a:stretch>
                  </pic:blipFill>
                  <pic:spPr>
                    <a:xfrm>
                      <a:off x="0" y="0"/>
                      <a:ext cx="2240280" cy="3286727"/>
                    </a:xfrm>
                    <a:prstGeom prst="rect">
                      <a:avLst/>
                    </a:prstGeom>
                  </pic:spPr>
                </pic:pic>
              </a:graphicData>
            </a:graphic>
          </wp:inline>
        </w:drawing>
      </w:r>
    </w:p>
    <w:p w:rsidR="00ED0775" w:rsidRDefault="00ED0775" w:rsidP="00ED0775">
      <w:pPr>
        <w:pStyle w:val="ListParagraph"/>
        <w:numPr>
          <w:ilvl w:val="0"/>
          <w:numId w:val="4"/>
        </w:numPr>
        <w:shd w:val="clear" w:color="auto" w:fill="FFFFFF" w:themeFill="background1"/>
      </w:pPr>
      <w:r>
        <w:t>If you have a mixed pallet.</w:t>
      </w:r>
      <w:r w:rsidR="002108D3">
        <w:t xml:space="preserve">  We must go into Label Matrix.   </w:t>
      </w:r>
      <w:proofErr w:type="gramStart"/>
      <w:r w:rsidR="002108D3">
        <w:t>Staples requires</w:t>
      </w:r>
      <w:proofErr w:type="gramEnd"/>
      <w:r w:rsidR="002108D3">
        <w:t xml:space="preserve"> that mixed pallet cartons must be individually printed.  </w:t>
      </w:r>
    </w:p>
    <w:p w:rsidR="00F00C82" w:rsidRDefault="002108D3" w:rsidP="00ED0775">
      <w:pPr>
        <w:pStyle w:val="ListParagraph"/>
        <w:numPr>
          <w:ilvl w:val="0"/>
          <w:numId w:val="4"/>
        </w:numPr>
        <w:shd w:val="clear" w:color="auto" w:fill="FFFFFF" w:themeFill="background1"/>
      </w:pPr>
      <w:r>
        <w:t xml:space="preserve">This may be confusing but it must be </w:t>
      </w:r>
      <w:r w:rsidR="004977AE">
        <w:t>adhered</w:t>
      </w:r>
      <w:r>
        <w:t xml:space="preserve"> to.</w:t>
      </w:r>
      <w:r w:rsidR="00F00C82">
        <w:t xml:space="preserve">  </w:t>
      </w:r>
    </w:p>
    <w:p w:rsidR="00F00C82" w:rsidRDefault="00F00C82" w:rsidP="00F00C82">
      <w:pPr>
        <w:pStyle w:val="ListParagraph"/>
        <w:numPr>
          <w:ilvl w:val="1"/>
          <w:numId w:val="4"/>
        </w:numPr>
        <w:shd w:val="clear" w:color="auto" w:fill="FFFFFF" w:themeFill="background1"/>
      </w:pPr>
      <w:r>
        <w:t xml:space="preserve">If you only have one carton per item on the pallet then it’s a simple as printing from page x to page y </w:t>
      </w:r>
    </w:p>
    <w:p w:rsidR="002108D3" w:rsidRDefault="00F00C82" w:rsidP="00F00C82">
      <w:pPr>
        <w:pStyle w:val="ListParagraph"/>
        <w:numPr>
          <w:ilvl w:val="1"/>
          <w:numId w:val="4"/>
        </w:numPr>
        <w:shd w:val="clear" w:color="auto" w:fill="FFFFFF" w:themeFill="background1"/>
      </w:pPr>
      <w:proofErr w:type="gramStart"/>
      <w:r>
        <w:t>But  if</w:t>
      </w:r>
      <w:proofErr w:type="gramEnd"/>
      <w:r>
        <w:t xml:space="preserve"> there are multiple cartons of the same sku on the pallet you must print the same row multiple times and allow the carton counter to increase.</w:t>
      </w:r>
    </w:p>
    <w:p w:rsidR="00F00C82" w:rsidRDefault="00F00C82" w:rsidP="00F00C82">
      <w:pPr>
        <w:pStyle w:val="ListParagraph"/>
        <w:numPr>
          <w:ilvl w:val="1"/>
          <w:numId w:val="4"/>
        </w:numPr>
        <w:shd w:val="clear" w:color="auto" w:fill="FFFFFF" w:themeFill="background1"/>
      </w:pPr>
      <w:r>
        <w:t xml:space="preserve">The counter must be reset each time you change sku </w:t>
      </w:r>
    </w:p>
    <w:p w:rsidR="00F00C82" w:rsidRDefault="00F00C82" w:rsidP="00F00C82">
      <w:pPr>
        <w:pStyle w:val="ListParagraph"/>
        <w:numPr>
          <w:ilvl w:val="1"/>
          <w:numId w:val="4"/>
        </w:numPr>
        <w:shd w:val="clear" w:color="auto" w:fill="FFFFFF" w:themeFill="background1"/>
      </w:pPr>
      <w:r>
        <w:t xml:space="preserve">Open the label matrix program and go the folder   </w:t>
      </w:r>
    </w:p>
    <w:p w:rsidR="00F00C82" w:rsidRDefault="00F00C82" w:rsidP="00F00C82">
      <w:pPr>
        <w:pStyle w:val="ListParagraph"/>
        <w:numPr>
          <w:ilvl w:val="2"/>
          <w:numId w:val="4"/>
        </w:numPr>
        <w:shd w:val="clear" w:color="auto" w:fill="FFFFFF" w:themeFill="background1"/>
      </w:pPr>
      <w:r w:rsidRPr="00F00C82">
        <w:t>J:\Labels\Groveport</w:t>
      </w:r>
    </w:p>
    <w:p w:rsidR="00F00C82" w:rsidRDefault="00F00C82" w:rsidP="00F00C82">
      <w:pPr>
        <w:pStyle w:val="ListParagraph"/>
        <w:numPr>
          <w:ilvl w:val="1"/>
          <w:numId w:val="4"/>
        </w:numPr>
        <w:shd w:val="clear" w:color="auto" w:fill="FFFFFF" w:themeFill="background1"/>
      </w:pPr>
      <w:r>
        <w:t xml:space="preserve">Open the label </w:t>
      </w:r>
    </w:p>
    <w:p w:rsidR="00F00C82" w:rsidRDefault="00F00C82" w:rsidP="00F00C82">
      <w:pPr>
        <w:pStyle w:val="ListParagraph"/>
        <w:numPr>
          <w:ilvl w:val="2"/>
          <w:numId w:val="4"/>
        </w:numPr>
        <w:shd w:val="clear" w:color="auto" w:fill="FFFFFF" w:themeFill="background1"/>
      </w:pPr>
      <w:r w:rsidRPr="00F00C82">
        <w:t xml:space="preserve">JILL-E-MIXED </w:t>
      </w:r>
      <w:proofErr w:type="spellStart"/>
      <w:r w:rsidRPr="00F00C82">
        <w:t>CARTON.qdf</w:t>
      </w:r>
      <w:proofErr w:type="spellEnd"/>
    </w:p>
    <w:p w:rsidR="00F00C82" w:rsidRDefault="00F00C82" w:rsidP="00F00C82">
      <w:pPr>
        <w:pStyle w:val="ListParagraph"/>
        <w:numPr>
          <w:ilvl w:val="1"/>
          <w:numId w:val="4"/>
        </w:numPr>
        <w:shd w:val="clear" w:color="auto" w:fill="FFFFFF" w:themeFill="background1"/>
      </w:pPr>
      <w:r>
        <w:t>Your order must be in rating to find it.</w:t>
      </w:r>
    </w:p>
    <w:p w:rsidR="00F00C82" w:rsidRDefault="00F00C82" w:rsidP="00F00C82">
      <w:pPr>
        <w:pStyle w:val="ListParagraph"/>
        <w:numPr>
          <w:ilvl w:val="1"/>
          <w:numId w:val="4"/>
        </w:numPr>
        <w:shd w:val="clear" w:color="auto" w:fill="FFFFFF" w:themeFill="background1"/>
      </w:pPr>
      <w:r>
        <w:t>Click on the database icon.</w:t>
      </w:r>
      <w:r w:rsidRPr="00F00C82">
        <w:rPr>
          <w:noProof/>
        </w:rPr>
        <w:t xml:space="preserve"> </w:t>
      </w:r>
      <w:r>
        <w:rPr>
          <w:noProof/>
        </w:rPr>
        <w:drawing>
          <wp:inline distT="0" distB="0" distL="0" distR="0" wp14:anchorId="2D54D2DF" wp14:editId="2A2A8C01">
            <wp:extent cx="685800" cy="51816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a:stretch>
                      <a:fillRect/>
                    </a:stretch>
                  </pic:blipFill>
                  <pic:spPr>
                    <a:xfrm>
                      <a:off x="0" y="0"/>
                      <a:ext cx="685800" cy="518160"/>
                    </a:xfrm>
                    <a:prstGeom prst="rect">
                      <a:avLst/>
                    </a:prstGeom>
                  </pic:spPr>
                </pic:pic>
              </a:graphicData>
            </a:graphic>
          </wp:inline>
        </w:drawing>
      </w:r>
      <w:r>
        <w:rPr>
          <w:noProof/>
        </w:rPr>
        <w:t xml:space="preserve"> in the header</w:t>
      </w:r>
    </w:p>
    <w:p w:rsidR="00F00C82" w:rsidRDefault="00F00C82" w:rsidP="00F00C82">
      <w:pPr>
        <w:pStyle w:val="ListParagraph"/>
        <w:numPr>
          <w:ilvl w:val="1"/>
          <w:numId w:val="4"/>
        </w:numPr>
        <w:shd w:val="clear" w:color="auto" w:fill="FFFFFF" w:themeFill="background1"/>
      </w:pPr>
      <w:r>
        <w:rPr>
          <w:noProof/>
        </w:rPr>
        <w:t>Highlight the Po and the 1</w:t>
      </w:r>
      <w:r w:rsidRPr="00F00C82">
        <w:rPr>
          <w:noProof/>
          <w:vertAlign w:val="superscript"/>
        </w:rPr>
        <w:t>st</w:t>
      </w:r>
      <w:r>
        <w:rPr>
          <w:noProof/>
        </w:rPr>
        <w:t xml:space="preserve"> item on the mixed pallet</w:t>
      </w:r>
    </w:p>
    <w:p w:rsidR="00F00C82" w:rsidRDefault="00F00C82" w:rsidP="00F00C82">
      <w:pPr>
        <w:pStyle w:val="ListParagraph"/>
        <w:numPr>
          <w:ilvl w:val="2"/>
          <w:numId w:val="4"/>
        </w:numPr>
        <w:shd w:val="clear" w:color="auto" w:fill="FFFFFF" w:themeFill="background1"/>
      </w:pPr>
      <w:r>
        <w:rPr>
          <w:noProof/>
        </w:rPr>
        <w:drawing>
          <wp:inline distT="0" distB="0" distL="0" distR="0" wp14:anchorId="25D3C526" wp14:editId="78FABD33">
            <wp:extent cx="5504817" cy="525780"/>
            <wp:effectExtent l="0" t="0" r="635"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a:stretch>
                      <a:fillRect/>
                    </a:stretch>
                  </pic:blipFill>
                  <pic:spPr>
                    <a:xfrm>
                      <a:off x="0" y="0"/>
                      <a:ext cx="5579791" cy="532941"/>
                    </a:xfrm>
                    <a:prstGeom prst="rect">
                      <a:avLst/>
                    </a:prstGeom>
                  </pic:spPr>
                </pic:pic>
              </a:graphicData>
            </a:graphic>
          </wp:inline>
        </w:drawing>
      </w:r>
    </w:p>
    <w:p w:rsidR="00F00C82" w:rsidRDefault="00F00C82" w:rsidP="00F00C82">
      <w:pPr>
        <w:pStyle w:val="ListParagraph"/>
        <w:numPr>
          <w:ilvl w:val="1"/>
          <w:numId w:val="4"/>
        </w:numPr>
        <w:shd w:val="clear" w:color="auto" w:fill="FFFFFF" w:themeFill="background1"/>
      </w:pPr>
      <w:r>
        <w:t>Edit the carton count counter to a value of 1</w:t>
      </w:r>
      <w:r w:rsidR="00511555">
        <w:t xml:space="preserve">  which is the first numeric value after SKU CARTON COUNT   here it is set to 1   ( next page)</w:t>
      </w:r>
    </w:p>
    <w:p w:rsidR="00511555" w:rsidRDefault="00511555" w:rsidP="00511555">
      <w:pPr>
        <w:pStyle w:val="ListParagraph"/>
        <w:numPr>
          <w:ilvl w:val="2"/>
          <w:numId w:val="4"/>
        </w:numPr>
        <w:shd w:val="clear" w:color="auto" w:fill="FFFFFF" w:themeFill="background1"/>
      </w:pPr>
      <w:r>
        <w:rPr>
          <w:noProof/>
        </w:rPr>
        <w:lastRenderedPageBreak/>
        <w:drawing>
          <wp:inline distT="0" distB="0" distL="0" distR="0" wp14:anchorId="4DE89ED0" wp14:editId="702168A0">
            <wp:extent cx="1941577" cy="373380"/>
            <wp:effectExtent l="0" t="0" r="1905" b="762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a:stretch>
                      <a:fillRect/>
                    </a:stretch>
                  </pic:blipFill>
                  <pic:spPr>
                    <a:xfrm>
                      <a:off x="0" y="0"/>
                      <a:ext cx="1952527" cy="375486"/>
                    </a:xfrm>
                    <a:prstGeom prst="rect">
                      <a:avLst/>
                    </a:prstGeom>
                  </pic:spPr>
                </pic:pic>
              </a:graphicData>
            </a:graphic>
          </wp:inline>
        </w:drawing>
      </w:r>
    </w:p>
    <w:p w:rsidR="00511555" w:rsidRDefault="00511555" w:rsidP="00511555">
      <w:pPr>
        <w:pStyle w:val="ListParagraph"/>
        <w:numPr>
          <w:ilvl w:val="3"/>
          <w:numId w:val="4"/>
        </w:numPr>
        <w:shd w:val="clear" w:color="auto" w:fill="FFFFFF" w:themeFill="background1"/>
      </w:pPr>
      <w:r>
        <w:t>Double click and set the value to 1 if it isn’t already</w:t>
      </w:r>
    </w:p>
    <w:p w:rsidR="00511555" w:rsidRDefault="00511555" w:rsidP="00511555">
      <w:pPr>
        <w:pStyle w:val="ListParagraph"/>
        <w:numPr>
          <w:ilvl w:val="2"/>
          <w:numId w:val="4"/>
        </w:numPr>
        <w:shd w:val="clear" w:color="auto" w:fill="FFFFFF" w:themeFill="background1"/>
      </w:pPr>
      <w:r>
        <w:t xml:space="preserve">Next set the OF cartons to the QUANTY OF </w:t>
      </w:r>
      <w:r w:rsidRPr="00511555">
        <w:rPr>
          <w:highlight w:val="yellow"/>
        </w:rPr>
        <w:t>THIS SKU</w:t>
      </w:r>
      <w:r>
        <w:t xml:space="preserve"> IN THE WHOLE ORDER.  This is not the total cartons of the order but the total cartons of the sku.  In this case we would edit the </w:t>
      </w:r>
      <w:proofErr w:type="gramStart"/>
      <w:r>
        <w:t>14  to</w:t>
      </w:r>
      <w:proofErr w:type="gramEnd"/>
      <w:r>
        <w:t xml:space="preserve"> our new number.</w:t>
      </w:r>
    </w:p>
    <w:p w:rsidR="00511555" w:rsidRDefault="00511555" w:rsidP="00511555">
      <w:pPr>
        <w:pStyle w:val="ListParagraph"/>
        <w:numPr>
          <w:ilvl w:val="3"/>
          <w:numId w:val="4"/>
        </w:numPr>
        <w:shd w:val="clear" w:color="auto" w:fill="FFFFFF" w:themeFill="background1"/>
      </w:pPr>
      <w:r>
        <w:t>Double click on the OF 14 and change to this new value</w:t>
      </w:r>
    </w:p>
    <w:p w:rsidR="00511555" w:rsidRDefault="00511555" w:rsidP="00511555">
      <w:pPr>
        <w:pStyle w:val="ListParagraph"/>
        <w:numPr>
          <w:ilvl w:val="3"/>
          <w:numId w:val="4"/>
        </w:numPr>
        <w:shd w:val="clear" w:color="auto" w:fill="FFFFFF" w:themeFill="background1"/>
      </w:pPr>
      <w:r>
        <w:rPr>
          <w:noProof/>
        </w:rPr>
        <w:drawing>
          <wp:inline distT="0" distB="0" distL="0" distR="0" wp14:anchorId="7CD83B1E" wp14:editId="0E60F479">
            <wp:extent cx="2788920" cy="65532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a:stretch>
                      <a:fillRect/>
                    </a:stretch>
                  </pic:blipFill>
                  <pic:spPr>
                    <a:xfrm>
                      <a:off x="0" y="0"/>
                      <a:ext cx="2788920" cy="655320"/>
                    </a:xfrm>
                    <a:prstGeom prst="rect">
                      <a:avLst/>
                    </a:prstGeom>
                  </pic:spPr>
                </pic:pic>
              </a:graphicData>
            </a:graphic>
          </wp:inline>
        </w:drawing>
      </w:r>
    </w:p>
    <w:p w:rsidR="00511555" w:rsidRDefault="00511555" w:rsidP="00511555">
      <w:pPr>
        <w:pStyle w:val="ListParagraph"/>
        <w:numPr>
          <w:ilvl w:val="3"/>
          <w:numId w:val="4"/>
        </w:numPr>
        <w:shd w:val="clear" w:color="auto" w:fill="FFFFFF" w:themeFill="background1"/>
      </w:pPr>
      <w:r>
        <w:t xml:space="preserve">Set your printer </w:t>
      </w:r>
    </w:p>
    <w:p w:rsidR="00511555" w:rsidRDefault="00511555" w:rsidP="00511555">
      <w:pPr>
        <w:pStyle w:val="ListParagraph"/>
        <w:numPr>
          <w:ilvl w:val="3"/>
          <w:numId w:val="4"/>
        </w:numPr>
        <w:shd w:val="clear" w:color="auto" w:fill="FFFFFF" w:themeFill="background1"/>
      </w:pPr>
      <w:r>
        <w:t xml:space="preserve">Now print this same label only the amount of times this sku is on the pallet.  Make sure </w:t>
      </w:r>
      <w:r w:rsidRPr="00511555">
        <w:rPr>
          <w:b/>
          <w:highlight w:val="yellow"/>
          <w:u w:val="double"/>
        </w:rPr>
        <w:t>Selected</w:t>
      </w:r>
      <w:r>
        <w:t xml:space="preserve"> is the proper choice.</w:t>
      </w:r>
      <w:r w:rsidRPr="00511555">
        <w:rPr>
          <w:noProof/>
        </w:rPr>
        <w:t xml:space="preserve"> </w:t>
      </w:r>
      <w:r>
        <w:rPr>
          <w:noProof/>
        </w:rPr>
        <w:drawing>
          <wp:inline distT="0" distB="0" distL="0" distR="0" wp14:anchorId="30946BFF" wp14:editId="1B626637">
            <wp:extent cx="3749040" cy="2606040"/>
            <wp:effectExtent l="0" t="0" r="3810" b="381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a:stretch>
                      <a:fillRect/>
                    </a:stretch>
                  </pic:blipFill>
                  <pic:spPr>
                    <a:xfrm>
                      <a:off x="0" y="0"/>
                      <a:ext cx="3749040" cy="2606040"/>
                    </a:xfrm>
                    <a:prstGeom prst="rect">
                      <a:avLst/>
                    </a:prstGeom>
                  </pic:spPr>
                </pic:pic>
              </a:graphicData>
            </a:graphic>
          </wp:inline>
        </w:drawing>
      </w:r>
    </w:p>
    <w:p w:rsidR="00511555" w:rsidRDefault="00511555" w:rsidP="00511555">
      <w:pPr>
        <w:pStyle w:val="ListParagraph"/>
        <w:numPr>
          <w:ilvl w:val="3"/>
          <w:numId w:val="4"/>
        </w:numPr>
        <w:shd w:val="clear" w:color="auto" w:fill="FFFFFF" w:themeFill="background1"/>
      </w:pPr>
      <w:r>
        <w:t>After printing the number of labels for this sku</w:t>
      </w:r>
      <w:proofErr w:type="gramStart"/>
      <w:r>
        <w:t>,  pick</w:t>
      </w:r>
      <w:proofErr w:type="gramEnd"/>
      <w:r>
        <w:t xml:space="preserve"> the next item.  </w:t>
      </w:r>
    </w:p>
    <w:p w:rsidR="00511555" w:rsidRDefault="00511555" w:rsidP="00511555">
      <w:pPr>
        <w:pStyle w:val="ListParagraph"/>
        <w:numPr>
          <w:ilvl w:val="3"/>
          <w:numId w:val="4"/>
        </w:numPr>
        <w:shd w:val="clear" w:color="auto" w:fill="FFFFFF" w:themeFill="background1"/>
      </w:pPr>
      <w:r>
        <w:t xml:space="preserve">Reset your counters properly </w:t>
      </w:r>
    </w:p>
    <w:p w:rsidR="00511555" w:rsidRDefault="00511555" w:rsidP="00511555">
      <w:pPr>
        <w:pStyle w:val="ListParagraph"/>
        <w:numPr>
          <w:ilvl w:val="4"/>
          <w:numId w:val="4"/>
        </w:numPr>
        <w:shd w:val="clear" w:color="auto" w:fill="FFFFFF" w:themeFill="background1"/>
      </w:pPr>
      <w:r>
        <w:t>Reset the initial counter to 1</w:t>
      </w:r>
    </w:p>
    <w:p w:rsidR="00511555" w:rsidRDefault="00511555" w:rsidP="00511555">
      <w:pPr>
        <w:pStyle w:val="ListParagraph"/>
        <w:numPr>
          <w:ilvl w:val="4"/>
          <w:numId w:val="4"/>
        </w:numPr>
        <w:shd w:val="clear" w:color="auto" w:fill="FFFFFF" w:themeFill="background1"/>
      </w:pPr>
      <w:r>
        <w:t>Reset the OF M  string to how many cartons of this sku there are in the whole order</w:t>
      </w:r>
    </w:p>
    <w:p w:rsidR="00511555" w:rsidRDefault="00511555" w:rsidP="00511555">
      <w:pPr>
        <w:pStyle w:val="ListParagraph"/>
        <w:numPr>
          <w:ilvl w:val="4"/>
          <w:numId w:val="4"/>
        </w:numPr>
        <w:shd w:val="clear" w:color="auto" w:fill="FFFFFF" w:themeFill="background1"/>
      </w:pPr>
      <w:r>
        <w:t>Reprint this selected label for each box of this sku on this pallet.</w:t>
      </w:r>
    </w:p>
    <w:p w:rsidR="00511555" w:rsidRDefault="00511555" w:rsidP="00861495">
      <w:pPr>
        <w:pStyle w:val="Heading3"/>
      </w:pPr>
      <w:r>
        <w:t xml:space="preserve">Special Note:  if this sku is on multiple mixed </w:t>
      </w:r>
      <w:r w:rsidR="00861495">
        <w:t>pallets then</w:t>
      </w:r>
      <w:r>
        <w:t xml:space="preserve"> make sure you set your counter to the next number not used for this item </w:t>
      </w:r>
      <w:r>
        <w:tab/>
      </w:r>
    </w:p>
    <w:p w:rsidR="00511555" w:rsidRDefault="00511555" w:rsidP="00511555">
      <w:pPr>
        <w:pStyle w:val="ListParagraph"/>
        <w:numPr>
          <w:ilvl w:val="4"/>
          <w:numId w:val="4"/>
        </w:numPr>
        <w:shd w:val="clear" w:color="auto" w:fill="FFFFFF" w:themeFill="background1"/>
      </w:pPr>
      <w:r>
        <w:t>So if two mixed pallets have this item</w:t>
      </w:r>
    </w:p>
    <w:p w:rsidR="00511555" w:rsidRDefault="00511555" w:rsidP="00511555">
      <w:pPr>
        <w:pStyle w:val="ListParagraph"/>
        <w:numPr>
          <w:ilvl w:val="5"/>
          <w:numId w:val="4"/>
        </w:numPr>
        <w:shd w:val="clear" w:color="auto" w:fill="FFFFFF" w:themeFill="background1"/>
      </w:pPr>
      <w:r>
        <w:t xml:space="preserve">First pallet sku item </w:t>
      </w:r>
      <w:r w:rsidRPr="00861495">
        <w:rPr>
          <w:sz w:val="20"/>
          <w:szCs w:val="20"/>
        </w:rPr>
        <w:t>counter starts</w:t>
      </w:r>
      <w:r>
        <w:t xml:space="preserve"> at 1</w:t>
      </w:r>
      <w:r w:rsidR="00861495">
        <w:t xml:space="preserve"> through X</w:t>
      </w:r>
    </w:p>
    <w:p w:rsidR="00511555" w:rsidRDefault="00511555" w:rsidP="00861495">
      <w:pPr>
        <w:pStyle w:val="ListParagraph"/>
        <w:numPr>
          <w:ilvl w:val="5"/>
          <w:numId w:val="4"/>
        </w:numPr>
        <w:shd w:val="clear" w:color="auto" w:fill="FFFFFF" w:themeFill="background1"/>
      </w:pPr>
      <w:r>
        <w:t xml:space="preserve">Second pallet </w:t>
      </w:r>
      <w:r w:rsidR="00861495">
        <w:t>counter starts</w:t>
      </w:r>
      <w:r>
        <w:t xml:space="preserve"> at   X+1 </w:t>
      </w:r>
      <w:r w:rsidR="00861495">
        <w:t>for this item only</w:t>
      </w:r>
    </w:p>
    <w:p w:rsidR="00511555" w:rsidRDefault="00861495" w:rsidP="00511555">
      <w:pPr>
        <w:pStyle w:val="ListParagraph"/>
        <w:shd w:val="clear" w:color="auto" w:fill="FFFFFF" w:themeFill="background1"/>
        <w:ind w:left="2880"/>
      </w:pPr>
      <w:r>
        <w:lastRenderedPageBreak/>
        <w:t>This page left blank intentionally</w:t>
      </w:r>
      <w:bookmarkStart w:id="0" w:name="_GoBack"/>
      <w:bookmarkEnd w:id="0"/>
    </w:p>
    <w:p w:rsidR="00ED0775" w:rsidRDefault="00ED0775" w:rsidP="00ED0775">
      <w:pPr>
        <w:pStyle w:val="ListParagraph"/>
        <w:shd w:val="clear" w:color="auto" w:fill="FFFFFF" w:themeFill="background1"/>
        <w:ind w:left="1440"/>
      </w:pPr>
    </w:p>
    <w:p w:rsidR="00352228" w:rsidRDefault="00352228" w:rsidP="004B2E75">
      <w:pPr>
        <w:shd w:val="clear" w:color="auto" w:fill="FFFFFF" w:themeFill="background1"/>
        <w:ind w:left="1080"/>
      </w:pPr>
    </w:p>
    <w:p w:rsidR="00121868" w:rsidRPr="001326D9" w:rsidRDefault="00121868" w:rsidP="003B7D2E">
      <w:pPr>
        <w:pStyle w:val="ListParagraph"/>
        <w:shd w:val="clear" w:color="auto" w:fill="FFFFFF" w:themeFill="background1"/>
        <w:ind w:left="2160"/>
      </w:pPr>
    </w:p>
    <w:p w:rsidR="00081395" w:rsidRPr="00121868" w:rsidRDefault="00081395" w:rsidP="00081395">
      <w:pPr>
        <w:pStyle w:val="ListParagraph"/>
        <w:ind w:left="1128"/>
        <w:rPr>
          <w:rStyle w:val="BookTitle"/>
          <w:b w:val="0"/>
        </w:rPr>
      </w:pPr>
    </w:p>
    <w:sectPr w:rsidR="00081395" w:rsidRPr="00121868">
      <w:footerReference w:type="default" r:id="rId4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17D7" w:rsidRDefault="006D17D7" w:rsidP="00443D13">
      <w:pPr>
        <w:spacing w:after="0" w:line="240" w:lineRule="auto"/>
      </w:pPr>
      <w:r>
        <w:separator/>
      </w:r>
    </w:p>
  </w:endnote>
  <w:endnote w:type="continuationSeparator" w:id="0">
    <w:p w:rsidR="006D17D7" w:rsidRDefault="006D17D7" w:rsidP="00443D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3D13" w:rsidRDefault="00443D13" w:rsidP="00443D13">
    <w:pPr>
      <w:pStyle w:val="Footer"/>
    </w:pPr>
    <w:r>
      <w:fldChar w:fldCharType="begin"/>
    </w:r>
    <w:r>
      <w:instrText xml:space="preserve"> DATE \@ "dddd, MMMM dd, yyyy" </w:instrText>
    </w:r>
    <w:r>
      <w:fldChar w:fldCharType="separate"/>
    </w:r>
    <w:r w:rsidR="00F00C82">
      <w:rPr>
        <w:noProof/>
      </w:rPr>
      <w:t>Tuesday, May 20, 2014</w:t>
    </w:r>
    <w:r>
      <w:fldChar w:fldCharType="end"/>
    </w:r>
  </w:p>
  <w:p w:rsidR="00443D13" w:rsidRPr="00443D13" w:rsidRDefault="00443D13" w:rsidP="00443D13">
    <w:pPr>
      <w:pStyle w:val="Footer"/>
    </w:pPr>
    <w:r>
      <w:t>From the Desk of Christopher R. Tock</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17D7" w:rsidRDefault="006D17D7" w:rsidP="00443D13">
      <w:pPr>
        <w:spacing w:after="0" w:line="240" w:lineRule="auto"/>
      </w:pPr>
      <w:r>
        <w:separator/>
      </w:r>
    </w:p>
  </w:footnote>
  <w:footnote w:type="continuationSeparator" w:id="0">
    <w:p w:rsidR="006D17D7" w:rsidRDefault="006D17D7" w:rsidP="00443D1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325BA3"/>
    <w:multiLevelType w:val="hybridMultilevel"/>
    <w:tmpl w:val="16029024"/>
    <w:lvl w:ilvl="0" w:tplc="7B2A9316">
      <w:start w:val="1"/>
      <w:numFmt w:val="decimal"/>
      <w:lvlText w:val="%1)"/>
      <w:lvlJc w:val="left"/>
      <w:pPr>
        <w:ind w:left="408" w:hanging="360"/>
      </w:pPr>
      <w:rPr>
        <w:rFonts w:hint="default"/>
      </w:rPr>
    </w:lvl>
    <w:lvl w:ilvl="1" w:tplc="04090019">
      <w:start w:val="1"/>
      <w:numFmt w:val="lowerLetter"/>
      <w:lvlText w:val="%2."/>
      <w:lvlJc w:val="left"/>
      <w:pPr>
        <w:ind w:left="1128" w:hanging="360"/>
      </w:pPr>
    </w:lvl>
    <w:lvl w:ilvl="2" w:tplc="0409001B" w:tentative="1">
      <w:start w:val="1"/>
      <w:numFmt w:val="lowerRoman"/>
      <w:lvlText w:val="%3."/>
      <w:lvlJc w:val="right"/>
      <w:pPr>
        <w:ind w:left="1848" w:hanging="180"/>
      </w:pPr>
    </w:lvl>
    <w:lvl w:ilvl="3" w:tplc="0409000F" w:tentative="1">
      <w:start w:val="1"/>
      <w:numFmt w:val="decimal"/>
      <w:lvlText w:val="%4."/>
      <w:lvlJc w:val="left"/>
      <w:pPr>
        <w:ind w:left="2568" w:hanging="360"/>
      </w:pPr>
    </w:lvl>
    <w:lvl w:ilvl="4" w:tplc="04090019" w:tentative="1">
      <w:start w:val="1"/>
      <w:numFmt w:val="lowerLetter"/>
      <w:lvlText w:val="%5."/>
      <w:lvlJc w:val="left"/>
      <w:pPr>
        <w:ind w:left="3288" w:hanging="360"/>
      </w:pPr>
    </w:lvl>
    <w:lvl w:ilvl="5" w:tplc="0409001B" w:tentative="1">
      <w:start w:val="1"/>
      <w:numFmt w:val="lowerRoman"/>
      <w:lvlText w:val="%6."/>
      <w:lvlJc w:val="right"/>
      <w:pPr>
        <w:ind w:left="4008" w:hanging="180"/>
      </w:pPr>
    </w:lvl>
    <w:lvl w:ilvl="6" w:tplc="0409000F" w:tentative="1">
      <w:start w:val="1"/>
      <w:numFmt w:val="decimal"/>
      <w:lvlText w:val="%7."/>
      <w:lvlJc w:val="left"/>
      <w:pPr>
        <w:ind w:left="4728" w:hanging="360"/>
      </w:pPr>
    </w:lvl>
    <w:lvl w:ilvl="7" w:tplc="04090019" w:tentative="1">
      <w:start w:val="1"/>
      <w:numFmt w:val="lowerLetter"/>
      <w:lvlText w:val="%8."/>
      <w:lvlJc w:val="left"/>
      <w:pPr>
        <w:ind w:left="5448" w:hanging="360"/>
      </w:pPr>
    </w:lvl>
    <w:lvl w:ilvl="8" w:tplc="0409001B" w:tentative="1">
      <w:start w:val="1"/>
      <w:numFmt w:val="lowerRoman"/>
      <w:lvlText w:val="%9."/>
      <w:lvlJc w:val="right"/>
      <w:pPr>
        <w:ind w:left="6168" w:hanging="180"/>
      </w:pPr>
    </w:lvl>
  </w:abstractNum>
  <w:abstractNum w:abstractNumId="1">
    <w:nsid w:val="399F36BA"/>
    <w:multiLevelType w:val="hybridMultilevel"/>
    <w:tmpl w:val="717AB1F0"/>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5B74916"/>
    <w:multiLevelType w:val="hybridMultilevel"/>
    <w:tmpl w:val="C7047B4A"/>
    <w:lvl w:ilvl="0" w:tplc="FC4A50CA">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6944311E"/>
    <w:multiLevelType w:val="hybridMultilevel"/>
    <w:tmpl w:val="0BBA4AD8"/>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1395"/>
    <w:rsid w:val="00081395"/>
    <w:rsid w:val="00121868"/>
    <w:rsid w:val="001326D9"/>
    <w:rsid w:val="00151D6A"/>
    <w:rsid w:val="002108D3"/>
    <w:rsid w:val="00352228"/>
    <w:rsid w:val="003B7D2E"/>
    <w:rsid w:val="00443D13"/>
    <w:rsid w:val="004977AE"/>
    <w:rsid w:val="004B2E75"/>
    <w:rsid w:val="004F7C5A"/>
    <w:rsid w:val="00511555"/>
    <w:rsid w:val="006D17D7"/>
    <w:rsid w:val="006E66E7"/>
    <w:rsid w:val="00861495"/>
    <w:rsid w:val="00871970"/>
    <w:rsid w:val="00BE27AE"/>
    <w:rsid w:val="00E906EB"/>
    <w:rsid w:val="00ED0775"/>
    <w:rsid w:val="00F00C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8139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8139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081395"/>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BE27A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BE27AE"/>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BE27A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BE27AE"/>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BE27AE"/>
    <w:pPr>
      <w:ind w:left="720"/>
      <w:contextualSpacing/>
    </w:pPr>
  </w:style>
  <w:style w:type="paragraph" w:styleId="Header">
    <w:name w:val="header"/>
    <w:basedOn w:val="Normal"/>
    <w:link w:val="HeaderChar"/>
    <w:uiPriority w:val="99"/>
    <w:unhideWhenUsed/>
    <w:rsid w:val="00443D13"/>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3D13"/>
  </w:style>
  <w:style w:type="paragraph" w:styleId="Footer">
    <w:name w:val="footer"/>
    <w:basedOn w:val="Normal"/>
    <w:link w:val="FooterChar"/>
    <w:uiPriority w:val="99"/>
    <w:unhideWhenUsed/>
    <w:rsid w:val="00443D13"/>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3D13"/>
  </w:style>
  <w:style w:type="paragraph" w:styleId="BalloonText">
    <w:name w:val="Balloon Text"/>
    <w:basedOn w:val="Normal"/>
    <w:link w:val="BalloonTextChar"/>
    <w:uiPriority w:val="99"/>
    <w:semiHidden/>
    <w:unhideWhenUsed/>
    <w:rsid w:val="00443D1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43D13"/>
    <w:rPr>
      <w:rFonts w:ascii="Tahoma" w:hAnsi="Tahoma" w:cs="Tahoma"/>
      <w:sz w:val="16"/>
      <w:szCs w:val="16"/>
    </w:rPr>
  </w:style>
  <w:style w:type="character" w:customStyle="1" w:styleId="Heading1Char">
    <w:name w:val="Heading 1 Char"/>
    <w:basedOn w:val="DefaultParagraphFont"/>
    <w:link w:val="Heading1"/>
    <w:uiPriority w:val="9"/>
    <w:rsid w:val="00081395"/>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081395"/>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081395"/>
    <w:rPr>
      <w:rFonts w:asciiTheme="majorHAnsi" w:eastAsiaTheme="majorEastAsia" w:hAnsiTheme="majorHAnsi" w:cstheme="majorBidi"/>
      <w:b/>
      <w:bCs/>
      <w:color w:val="4F81BD" w:themeColor="accent1"/>
    </w:rPr>
  </w:style>
  <w:style w:type="character" w:styleId="Hyperlink">
    <w:name w:val="Hyperlink"/>
    <w:basedOn w:val="DefaultParagraphFont"/>
    <w:uiPriority w:val="99"/>
    <w:unhideWhenUsed/>
    <w:rsid w:val="004F7C5A"/>
    <w:rPr>
      <w:color w:val="0000FF" w:themeColor="hyperlink"/>
      <w:u w:val="single"/>
    </w:rPr>
  </w:style>
  <w:style w:type="character" w:styleId="BookTitle">
    <w:name w:val="Book Title"/>
    <w:basedOn w:val="DefaultParagraphFont"/>
    <w:uiPriority w:val="33"/>
    <w:qFormat/>
    <w:rsid w:val="001326D9"/>
    <w:rPr>
      <w:b/>
      <w:bCs/>
      <w:smallCaps/>
      <w:spacing w:val="5"/>
    </w:rPr>
  </w:style>
  <w:style w:type="character" w:styleId="Strong">
    <w:name w:val="Strong"/>
    <w:basedOn w:val="DefaultParagraphFont"/>
    <w:uiPriority w:val="22"/>
    <w:qFormat/>
    <w:rsid w:val="004B2E75"/>
    <w:rPr>
      <w:b/>
      <w:bCs/>
    </w:rPr>
  </w:style>
  <w:style w:type="character" w:styleId="FollowedHyperlink">
    <w:name w:val="FollowedHyperlink"/>
    <w:basedOn w:val="DefaultParagraphFont"/>
    <w:uiPriority w:val="99"/>
    <w:semiHidden/>
    <w:unhideWhenUsed/>
    <w:rsid w:val="00F00C82"/>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8139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8139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081395"/>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BE27A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BE27AE"/>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BE27A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BE27AE"/>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BE27AE"/>
    <w:pPr>
      <w:ind w:left="720"/>
      <w:contextualSpacing/>
    </w:pPr>
  </w:style>
  <w:style w:type="paragraph" w:styleId="Header">
    <w:name w:val="header"/>
    <w:basedOn w:val="Normal"/>
    <w:link w:val="HeaderChar"/>
    <w:uiPriority w:val="99"/>
    <w:unhideWhenUsed/>
    <w:rsid w:val="00443D13"/>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3D13"/>
  </w:style>
  <w:style w:type="paragraph" w:styleId="Footer">
    <w:name w:val="footer"/>
    <w:basedOn w:val="Normal"/>
    <w:link w:val="FooterChar"/>
    <w:uiPriority w:val="99"/>
    <w:unhideWhenUsed/>
    <w:rsid w:val="00443D13"/>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3D13"/>
  </w:style>
  <w:style w:type="paragraph" w:styleId="BalloonText">
    <w:name w:val="Balloon Text"/>
    <w:basedOn w:val="Normal"/>
    <w:link w:val="BalloonTextChar"/>
    <w:uiPriority w:val="99"/>
    <w:semiHidden/>
    <w:unhideWhenUsed/>
    <w:rsid w:val="00443D1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43D13"/>
    <w:rPr>
      <w:rFonts w:ascii="Tahoma" w:hAnsi="Tahoma" w:cs="Tahoma"/>
      <w:sz w:val="16"/>
      <w:szCs w:val="16"/>
    </w:rPr>
  </w:style>
  <w:style w:type="character" w:customStyle="1" w:styleId="Heading1Char">
    <w:name w:val="Heading 1 Char"/>
    <w:basedOn w:val="DefaultParagraphFont"/>
    <w:link w:val="Heading1"/>
    <w:uiPriority w:val="9"/>
    <w:rsid w:val="00081395"/>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081395"/>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081395"/>
    <w:rPr>
      <w:rFonts w:asciiTheme="majorHAnsi" w:eastAsiaTheme="majorEastAsia" w:hAnsiTheme="majorHAnsi" w:cstheme="majorBidi"/>
      <w:b/>
      <w:bCs/>
      <w:color w:val="4F81BD" w:themeColor="accent1"/>
    </w:rPr>
  </w:style>
  <w:style w:type="character" w:styleId="Hyperlink">
    <w:name w:val="Hyperlink"/>
    <w:basedOn w:val="DefaultParagraphFont"/>
    <w:uiPriority w:val="99"/>
    <w:unhideWhenUsed/>
    <w:rsid w:val="004F7C5A"/>
    <w:rPr>
      <w:color w:val="0000FF" w:themeColor="hyperlink"/>
      <w:u w:val="single"/>
    </w:rPr>
  </w:style>
  <w:style w:type="character" w:styleId="BookTitle">
    <w:name w:val="Book Title"/>
    <w:basedOn w:val="DefaultParagraphFont"/>
    <w:uiPriority w:val="33"/>
    <w:qFormat/>
    <w:rsid w:val="001326D9"/>
    <w:rPr>
      <w:b/>
      <w:bCs/>
      <w:smallCaps/>
      <w:spacing w:val="5"/>
    </w:rPr>
  </w:style>
  <w:style w:type="character" w:styleId="Strong">
    <w:name w:val="Strong"/>
    <w:basedOn w:val="DefaultParagraphFont"/>
    <w:uiPriority w:val="22"/>
    <w:qFormat/>
    <w:rsid w:val="004B2E75"/>
    <w:rPr>
      <w:b/>
      <w:bCs/>
    </w:rPr>
  </w:style>
  <w:style w:type="character" w:styleId="FollowedHyperlink">
    <w:name w:val="FollowedHyperlink"/>
    <w:basedOn w:val="DefaultParagraphFont"/>
    <w:uiPriority w:val="99"/>
    <w:semiHidden/>
    <w:unhideWhenUsed/>
    <w:rsid w:val="00F00C8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192.168.0.20:81" TargetMode="External"/><Relationship Id="rId18" Type="http://schemas.openxmlformats.org/officeDocument/2006/relationships/image" Target="media/image9.jpeg"/><Relationship Id="rId26" Type="http://schemas.openxmlformats.org/officeDocument/2006/relationships/image" Target="media/image17.jpeg"/><Relationship Id="rId39" Type="http://schemas.openxmlformats.org/officeDocument/2006/relationships/image" Target="media/image30.png"/><Relationship Id="rId3" Type="http://schemas.microsoft.com/office/2007/relationships/stylesWithEffects" Target="stylesWithEffects.xml"/><Relationship Id="rId21" Type="http://schemas.openxmlformats.org/officeDocument/2006/relationships/image" Target="media/image12.jpeg"/><Relationship Id="rId34" Type="http://schemas.openxmlformats.org/officeDocument/2006/relationships/image" Target="media/image25.jpeg"/><Relationship Id="rId42"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8.jpeg"/><Relationship Id="rId25" Type="http://schemas.openxmlformats.org/officeDocument/2006/relationships/image" Target="media/image16.jpeg"/><Relationship Id="rId33" Type="http://schemas.openxmlformats.org/officeDocument/2006/relationships/image" Target="media/image24.jpeg"/><Relationship Id="rId38" Type="http://schemas.openxmlformats.org/officeDocument/2006/relationships/image" Target="media/image29.png"/><Relationship Id="rId2" Type="http://schemas.openxmlformats.org/officeDocument/2006/relationships/styles" Target="styles.xml"/><Relationship Id="rId16" Type="http://schemas.openxmlformats.org/officeDocument/2006/relationships/image" Target="media/image7.jpeg"/><Relationship Id="rId20" Type="http://schemas.openxmlformats.org/officeDocument/2006/relationships/image" Target="media/image11.jpeg"/><Relationship Id="rId29" Type="http://schemas.openxmlformats.org/officeDocument/2006/relationships/image" Target="media/image20.jpeg"/><Relationship Id="rId41"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5.jpeg"/><Relationship Id="rId32" Type="http://schemas.openxmlformats.org/officeDocument/2006/relationships/image" Target="media/image23.jpeg"/><Relationship Id="rId37" Type="http://schemas.openxmlformats.org/officeDocument/2006/relationships/image" Target="media/image28.png"/><Relationship Id="rId40" Type="http://schemas.openxmlformats.org/officeDocument/2006/relationships/image" Target="media/image31.png"/><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image" Target="media/image14.jpeg"/><Relationship Id="rId28" Type="http://schemas.openxmlformats.org/officeDocument/2006/relationships/image" Target="media/image19.jpeg"/><Relationship Id="rId36" Type="http://schemas.openxmlformats.org/officeDocument/2006/relationships/image" Target="media/image27.png"/><Relationship Id="rId10" Type="http://schemas.openxmlformats.org/officeDocument/2006/relationships/image" Target="media/image2.png"/><Relationship Id="rId19" Type="http://schemas.openxmlformats.org/officeDocument/2006/relationships/image" Target="media/image10.jpeg"/><Relationship Id="rId31" Type="http://schemas.openxmlformats.org/officeDocument/2006/relationships/image" Target="media/image22.jpeg"/><Relationship Id="rId4" Type="http://schemas.openxmlformats.org/officeDocument/2006/relationships/settings" Target="settings.xml"/><Relationship Id="rId9" Type="http://schemas.openxmlformats.org/officeDocument/2006/relationships/hyperlink" Target="https://www.dropbox.com/s/amig1c8m50c2mjt/Staples%20Routing%20Guide%20February%202013.pdf" TargetMode="External"/><Relationship Id="rId14" Type="http://schemas.openxmlformats.org/officeDocument/2006/relationships/image" Target="media/image5.jpeg"/><Relationship Id="rId22" Type="http://schemas.openxmlformats.org/officeDocument/2006/relationships/image" Target="media/image13.jpeg"/><Relationship Id="rId27" Type="http://schemas.openxmlformats.org/officeDocument/2006/relationships/image" Target="media/image18.jpeg"/><Relationship Id="rId30" Type="http://schemas.openxmlformats.org/officeDocument/2006/relationships/image" Target="media/image21.jpeg"/><Relationship Id="rId35" Type="http://schemas.openxmlformats.org/officeDocument/2006/relationships/image" Target="media/image26.png"/><Relationship Id="rId43"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tock\AppData\Roaming\Microsoft\Templates\SOP.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SOP.dotx</Template>
  <TotalTime>98</TotalTime>
  <Pages>10</Pages>
  <Words>991</Words>
  <Characters>5652</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6630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Christopher R. Tock</dc:creator>
  <cp:lastModifiedBy>Christopher R. Tock</cp:lastModifiedBy>
  <cp:revision>5</cp:revision>
  <dcterms:created xsi:type="dcterms:W3CDTF">2014-05-20T13:13:00Z</dcterms:created>
  <dcterms:modified xsi:type="dcterms:W3CDTF">2014-05-20T17:23:00Z</dcterms:modified>
</cp:coreProperties>
</file>